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92D4D" w14:textId="77777777" w:rsidR="003F4FA6" w:rsidRDefault="003F4FA6" w:rsidP="003F4FA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center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bookmarkStart w:id="0" w:name="_GoBack"/>
      <w:bookmarkEnd w:id="0"/>
    </w:p>
    <w:p w14:paraId="35926C84" w14:textId="663DC455" w:rsidR="00894BEE" w:rsidRPr="00894BEE" w:rsidRDefault="00894BEE" w:rsidP="003F4FA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center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894B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Rozpoczyna się odliczanie do </w:t>
      </w:r>
      <w:r w:rsidR="00FD0839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Igrzysk Europejskich</w:t>
      </w:r>
      <w:r w:rsidR="00FD0839" w:rsidRPr="00FD0839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Stambuł 2027</w:t>
      </w:r>
    </w:p>
    <w:p w14:paraId="4D59C810" w14:textId="77777777" w:rsidR="00894BEE" w:rsidRPr="00894BEE" w:rsidRDefault="00894BEE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139B1593" w14:textId="59EE3CE1" w:rsidR="00057DAF" w:rsidRPr="00894BEE" w:rsidRDefault="00894BEE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894B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Stambuł, tętniąca życiem metropolia </w:t>
      </w:r>
      <w:proofErr w:type="spellStart"/>
      <w:r w:rsidRPr="00894B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Türkiye</w:t>
      </w:r>
      <w:proofErr w:type="spellEnd"/>
      <w:r w:rsidRPr="00894B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</w:t>
      </w:r>
      <w:r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(</w:t>
      </w:r>
      <w:r w:rsidRPr="00894B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Turcji</w:t>
      </w:r>
      <w:r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)</w:t>
      </w:r>
      <w:r w:rsidRPr="00894B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od lat goszcząca najbardziej prestiżowe wydarzenia o międzynarodowej randze – uma</w:t>
      </w:r>
      <w:r w:rsid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cnia swoją </w:t>
      </w:r>
      <w:proofErr w:type="gramStart"/>
      <w:r w:rsid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pozycję jako</w:t>
      </w:r>
      <w:proofErr w:type="gramEnd"/>
      <w:r w:rsid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jedno z </w:t>
      </w:r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najważniejszych miejsc na mapie światowego sportu, biznesu, kultury i sztuki.</w:t>
      </w:r>
      <w:r w:rsidRPr="00894B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Choć przez cały 2026 </w:t>
      </w:r>
      <w:r w:rsidR="002E72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rok</w:t>
      </w:r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miasto będzie gospodarzem wielu znaczących wydarzeń, już trwają </w:t>
      </w:r>
      <w:r w:rsid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przygotowania do kolejnego sezonu</w:t>
      </w:r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. W 2027 roku, obok powracającego </w:t>
      </w:r>
      <w:proofErr w:type="gramStart"/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Grand</w:t>
      </w:r>
      <w:proofErr w:type="gramEnd"/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Prix Turcji F</w:t>
      </w:r>
      <w:r w:rsidR="00FD0839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ormuły </w:t>
      </w:r>
      <w:r w:rsidR="002E72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1®, </w:t>
      </w:r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Stambuł będzie gospodarzem IV Igrzysk Europejskich, największej </w:t>
      </w:r>
      <w:proofErr w:type="spellStart"/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multidyscyplinarnej</w:t>
      </w:r>
      <w:proofErr w:type="spellEnd"/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imprezy sportowej na kontynencie. W dniach 16–27 czerwca 2027 </w:t>
      </w:r>
      <w:r w:rsid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roku</w:t>
      </w:r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do miasta położonego na styku Europy i Azji przyjadą naj</w:t>
      </w:r>
      <w:r w:rsidR="00286010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lepsi europejscy sportowcy oraz </w:t>
      </w:r>
      <w:r w:rsidR="0049305D" w:rsidRPr="0049305D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tysiące kibiców.</w:t>
      </w:r>
    </w:p>
    <w:p w14:paraId="3F9752D0" w14:textId="77777777" w:rsidR="0049305D" w:rsidRDefault="0049305D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2B50C80F" w14:textId="350F0DB1" w:rsidR="0049305D" w:rsidRDefault="0049305D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49305D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Od pierwszej edycji w 2015 roku Igrzyska Europejskie na stałe wpisały się do kalendarza najważniejszych wydarzeń sportowych w Europ</w:t>
      </w:r>
      <w:r w:rsid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ie. Organizowane pod auspicjami</w:t>
      </w:r>
      <w:r w:rsidR="00FD0839">
        <w:t xml:space="preserve"> </w:t>
      </w:r>
      <w:r w:rsidR="00057DAF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Stowarzyszenia Europejskich Komitetów Olimpijskich</w:t>
      </w:r>
      <w:r w:rsidR="00FD0839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057DAF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(EOC)</w:t>
      </w:r>
      <w:r w:rsidR="00057DAF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49305D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zawody z każdą kolejną edycją umacniały swoją rangę. W 2027 roku Stambuł będzie gospodarzem czwartej odsłony wydarzenia, podczas której tysiące czołowych europe</w:t>
      </w:r>
      <w:r w:rsid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jskich zawodników zmierzy się w </w:t>
      </w:r>
      <w:r w:rsidRPr="0049305D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jednym z najbardziej nowoczesnych ośrodków sportowych świata.</w:t>
      </w:r>
    </w:p>
    <w:p w14:paraId="3F8DA0A0" w14:textId="77777777" w:rsidR="00894BEE" w:rsidRDefault="00894BEE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3757FE88" w14:textId="585DBB71" w:rsidR="00894BEE" w:rsidRDefault="0049305D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Program Igrzysk Europejskich Stambuł 2027 obejmie 26</w:t>
      </w:r>
      <w:r w:rsidR="00842BFA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dyscyplin sportowych, w tym 22 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dyscypliny olimpijskie. Po raz pierwszy w historii Igrzysk w programie znajdą się </w:t>
      </w:r>
      <w:r w:rsidR="002A774B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sprinty plażowe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 podnoszenie ciężarów oraz squash, na</w:t>
      </w:r>
      <w:r w:rsid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tomiast gimnastyka, siatkówka i 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zapasy powrócą do programu po przerwie </w:t>
      </w:r>
      <w:r w:rsidR="00EB2116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podczas edycji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Kraków – Małopolska 2023. Igrzyska będą nie tylko świętem europejskiego sportu, ale również ważnym etapem kwalifikacji do </w:t>
      </w:r>
      <w:r w:rsidR="0057047E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Igrzysk XXXIV Olimpiady Los Angeles 2028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. W wielu dyscyplinach zawodnicy będą mogli wywalczyć </w:t>
      </w:r>
      <w:r w:rsidR="00AE0B12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bezpośrednie miejsca kwotowe (przepustki)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lub zdobyć cenne punkty do </w:t>
      </w:r>
      <w:r w:rsidR="0057047E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olimpijskich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rankingów kwalifikacyjnych.</w:t>
      </w:r>
    </w:p>
    <w:p w14:paraId="7B417B60" w14:textId="77777777" w:rsidR="0049305D" w:rsidRPr="0049305D" w:rsidRDefault="0049305D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7966B1E5" w14:textId="77777777" w:rsidR="003F4FA6" w:rsidRDefault="0049305D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Wraz z wejściem przygotowań w decydującą fazę, Komitet Organizacyjny Igrzysk Europejskich Stambuł 2027 gościł przedstawicieli Narodowych Komitetów Olimpijskich z całej Europy podczas seminarium Chefs de </w:t>
      </w:r>
      <w:proofErr w:type="spellStart"/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Mission</w:t>
      </w:r>
      <w:proofErr w:type="spellEnd"/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, które odbyły się w Stambule w dniach 29 czerwca </w:t>
      </w:r>
      <w:r w:rsid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–</w:t>
      </w:r>
      <w:r w:rsidR="002A774B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2 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lipca. Czterodniowy program objął</w:t>
      </w:r>
      <w:r w:rsidR="00EB2116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wizytacje obiektów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sportowych, sesje plenarne, spotkania z zespołami odpowiedzialnymi za poszczególne obsz</w:t>
      </w:r>
      <w:r w:rsidR="0012439D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ary organizacji wydarzenia oraz 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odprawy operacyjne. Uczestnicy mieli okazję szczegółowo zapoznać </w:t>
      </w:r>
      <w:r w:rsid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się z postępem przygotowań oraz 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stopniem gotowości organizacyjnej na niespełna rok przed rozpoczęciem Igrzysk.</w:t>
      </w:r>
    </w:p>
    <w:p w14:paraId="15DAAD62" w14:textId="73C3A582" w:rsidR="0049305D" w:rsidRPr="003F4FA6" w:rsidRDefault="00894BEE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lastRenderedPageBreak/>
        <w:t>Imponujący symbol Stambułu</w:t>
      </w:r>
    </w:p>
    <w:p w14:paraId="013A47B2" w14:textId="341073F4" w:rsidR="0049305D" w:rsidRDefault="0049305D" w:rsidP="0049305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Niedawno zaprezentowane oficjalne logo Igrzysk Europejskich </w:t>
      </w:r>
      <w:r w:rsidR="006B1DA9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Stambuł 2027</w:t>
      </w:r>
      <w:r w:rsidR="00286010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nawiązuje do 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unikalnego położenia miasta na dwóch kontynentach i podkreśla jego </w:t>
      </w:r>
      <w:proofErr w:type="gramStart"/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rolę jako</w:t>
      </w:r>
      <w:proofErr w:type="gramEnd"/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symbolicznego mostu łączącego Europę i Azję. Centralnym elementem znaku jest sylwetka Mostu Bosforskiego (Mostu </w:t>
      </w:r>
      <w:r w:rsidR="00AE0B12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Poległych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15 Lipca) – jednego z najbardziej rozpoznawalnych symboli Stambułu, który odzwierciedla ideę jedności obu kontynentów. Logo wzbogacają również motywy płatków tulipana symbolizujących Europę </w:t>
      </w:r>
      <w:r w:rsidR="00286010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i Azję. Tulipan, sprowadzony do 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Anatolii przez Turków z Azji Środkowej, a następnie rozpowszechniony w Europie, stał się symbolem jedności, różnorodności i wymiany kulturowej – wartości, które doskonale oddają ideę Igrzysk Europejskich.</w:t>
      </w:r>
    </w:p>
    <w:p w14:paraId="33DD28E5" w14:textId="77777777" w:rsidR="006B1DA9" w:rsidRDefault="006B1DA9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467699A1" w14:textId="166DFB0F" w:rsidR="006B1DA9" w:rsidRDefault="006B1DA9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Ponad mostem wznosi się pochodnia Igrzysk Europejskich – symbol pasji, energii i sportowej determinacji. Dynamiczna kolorystyka logo podkreśla zarówno zaangażowanie organizatorów na rzecz zrównoważonego rozwoju, jak i </w:t>
      </w:r>
      <w:r w:rsidRPr="007D6BC5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różnorodność sportowców, kultur</w:t>
      </w: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oraz dyscyplin sportowych, które spotkają się w Stambule w 2027 roku. Wszystkie elementy tworzą spójną i</w:t>
      </w:r>
      <w:r w:rsidR="00FD0839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dentyfikację wizualną miasta, </w:t>
      </w:r>
      <w:r w:rsidR="00A419DD"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które dzięki jednoczącej sile sportu zbliża do siebie kontynenty, kultury i ludzi.</w:t>
      </w:r>
    </w:p>
    <w:p w14:paraId="4EF0A2EC" w14:textId="77777777" w:rsidR="00894BEE" w:rsidRPr="00894BEE" w:rsidRDefault="00894BEE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14:paraId="00A70969" w14:textId="3BC8CC0C" w:rsidR="00894BEE" w:rsidRPr="00894BEE" w:rsidRDefault="00894BEE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894B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Stambuł – światowa </w:t>
      </w:r>
      <w:r w:rsidR="006B1DA9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stolica</w:t>
      </w:r>
      <w:r w:rsidRPr="00894BEE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n</w:t>
      </w:r>
      <w:r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ajwiększych wydarzeń sportowych</w:t>
      </w:r>
    </w:p>
    <w:p w14:paraId="2320B42C" w14:textId="5806B3A3" w:rsidR="006B1DA9" w:rsidRDefault="006B1DA9" w:rsidP="006B1DA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FD083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Położony na styku Europy i Azji Stambuł, od lat przyciąga miliony odwiedzających z całego </w:t>
      </w:r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świata. To miasto, które harmonijnie łączy </w:t>
      </w:r>
      <w:r w:rsidR="00A419DD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bogate</w:t>
      </w:r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dziedzictwo historyczne i architektoniczne z tętniącą życiem sceną kulturalną i artystyczną, </w:t>
      </w:r>
      <w:r w:rsidR="00BC7BEF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światowej klasy doświadczenia</w:t>
      </w:r>
      <w:r w:rsidR="003F4FA6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mi zakupowymi</w:t>
      </w:r>
      <w:r w:rsidR="001A13ED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FD0839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oraz </w:t>
      </w:r>
      <w:r w:rsidR="00A419DD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lokala</w:t>
      </w:r>
      <w:r w:rsidR="00FD0839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mi gastronomicznymi wyróżnionymi </w:t>
      </w:r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gwiazdkami MICHELIN. Jako gospodarz międzynarodowych kongresów, wydarzeń biznesowych, koncertów</w:t>
      </w:r>
      <w:r w:rsidR="00787ED7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światowych gwiazd, </w:t>
      </w:r>
      <w:proofErr w:type="spellStart"/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destination</w:t>
      </w:r>
      <w:proofErr w:type="spellEnd"/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wedding</w:t>
      </w:r>
      <w:proofErr w:type="spellEnd"/>
      <w:r w:rsidR="00787ED7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(ślubów wyjazdowych)</w:t>
      </w:r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oraz największych imprez sportowych, Stambuł wielokrotnie potwierdził swoje </w:t>
      </w:r>
      <w:r w:rsidR="00BC7BEF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wyjątkowe </w:t>
      </w:r>
      <w:r w:rsidR="007D6BC5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możliwości</w:t>
      </w:r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gramStart"/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organizacyjne. </w:t>
      </w:r>
      <w:proofErr w:type="gramEnd"/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Igrzyska Europejskie 2027 będą kolejną okazją do zaprezentowania potencjału miasta na </w:t>
      </w:r>
      <w:r w:rsidR="00787ED7"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arenie międzynarodowej</w:t>
      </w:r>
      <w:r w:rsidRPr="003F4FA6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.</w:t>
      </w:r>
    </w:p>
    <w:p w14:paraId="4C60E743" w14:textId="77777777" w:rsidR="00A419DD" w:rsidRDefault="00A419DD" w:rsidP="006B1DA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14:paraId="57D650DF" w14:textId="0AB95E5C" w:rsidR="006B1DA9" w:rsidRDefault="006B1DA9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B1DA9">
        <w:rPr>
          <w:rFonts w:asciiTheme="minorHAnsi" w:hAnsiTheme="minorHAnsi" w:cstheme="minorHAnsi"/>
          <w:color w:val="000000"/>
          <w:sz w:val="24"/>
          <w:szCs w:val="24"/>
        </w:rPr>
        <w:t xml:space="preserve">Kluczowym atutem wydarzenia będą nowoczesne obiekty sportowe i wysokiej klasy infrastruktura, zapewniające zawodnikom doskonałe warunki do rywalizacji na najwyższym </w:t>
      </w:r>
      <w:r w:rsidRPr="003F4FA6">
        <w:rPr>
          <w:rFonts w:asciiTheme="minorHAnsi" w:hAnsiTheme="minorHAnsi" w:cstheme="minorHAnsi"/>
          <w:color w:val="000000"/>
          <w:sz w:val="24"/>
          <w:szCs w:val="24"/>
        </w:rPr>
        <w:t>pozi</w:t>
      </w:r>
      <w:r w:rsidR="00787ED7" w:rsidRPr="003F4FA6">
        <w:rPr>
          <w:rFonts w:asciiTheme="minorHAnsi" w:hAnsiTheme="minorHAnsi" w:cstheme="minorHAnsi"/>
          <w:color w:val="000000"/>
          <w:sz w:val="24"/>
          <w:szCs w:val="24"/>
        </w:rPr>
        <w:t>omie</w:t>
      </w:r>
      <w:r w:rsidR="00787ED7">
        <w:rPr>
          <w:rFonts w:asciiTheme="minorHAnsi" w:hAnsiTheme="minorHAnsi" w:cstheme="minorHAnsi"/>
          <w:color w:val="000000"/>
          <w:sz w:val="24"/>
          <w:szCs w:val="24"/>
        </w:rPr>
        <w:t xml:space="preserve">. W połączeniu ze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słynną </w:t>
      </w:r>
      <w:r w:rsidRPr="006B1DA9">
        <w:rPr>
          <w:rFonts w:asciiTheme="minorHAnsi" w:hAnsiTheme="minorHAnsi" w:cstheme="minorHAnsi"/>
          <w:color w:val="000000"/>
          <w:sz w:val="24"/>
          <w:szCs w:val="24"/>
        </w:rPr>
        <w:t>turecką gościnnością oraz niepowtarzalną atmosferą Stambułu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6B1DA9">
        <w:rPr>
          <w:rFonts w:asciiTheme="minorHAnsi" w:hAnsiTheme="minorHAnsi" w:cstheme="minorHAnsi"/>
          <w:color w:val="000000"/>
          <w:sz w:val="24"/>
          <w:szCs w:val="24"/>
        </w:rPr>
        <w:t xml:space="preserve"> stworzą one niezapomniane doświadczenie zarówno d</w:t>
      </w:r>
      <w:r w:rsidR="00286010">
        <w:rPr>
          <w:rFonts w:asciiTheme="minorHAnsi" w:hAnsiTheme="minorHAnsi" w:cstheme="minorHAnsi"/>
          <w:color w:val="000000"/>
          <w:sz w:val="24"/>
          <w:szCs w:val="24"/>
        </w:rPr>
        <w:t>la sportowców, jak </w:t>
      </w:r>
      <w:r w:rsidR="00FD0839">
        <w:rPr>
          <w:rFonts w:asciiTheme="minorHAnsi" w:hAnsiTheme="minorHAnsi" w:cstheme="minorHAnsi"/>
          <w:color w:val="000000"/>
          <w:sz w:val="24"/>
          <w:szCs w:val="24"/>
        </w:rPr>
        <w:t>i dla </w:t>
      </w:r>
      <w:r>
        <w:rPr>
          <w:rFonts w:asciiTheme="minorHAnsi" w:hAnsiTheme="minorHAnsi" w:cstheme="minorHAnsi"/>
          <w:color w:val="000000"/>
          <w:sz w:val="24"/>
          <w:szCs w:val="24"/>
        </w:rPr>
        <w:t>kibiców</w:t>
      </w:r>
      <w:r w:rsidRPr="006B1DA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7C11D40" w14:textId="77777777" w:rsidR="00787ED7" w:rsidRDefault="00787ED7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3B16E3A" w14:textId="77777777" w:rsidR="003F4FA6" w:rsidRDefault="003F4FA6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8DE869B" w14:textId="77777777" w:rsidR="003F4FA6" w:rsidRDefault="003F4FA6" w:rsidP="00894BE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9889F72" w14:textId="77777777" w:rsidR="00EC0378" w:rsidRPr="00A94BCC" w:rsidRDefault="00EC0378" w:rsidP="00A94BC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A94BCC">
        <w:rPr>
          <w:rFonts w:asciiTheme="minorHAnsi" w:hAnsiTheme="minorHAnsi" w:cstheme="minorHAnsi"/>
          <w:b/>
          <w:color w:val="000000"/>
          <w:sz w:val="18"/>
          <w:szCs w:val="18"/>
        </w:rPr>
        <w:lastRenderedPageBreak/>
        <w:t>Biuro prasowe Biura Radcy ds. Kultury i Informacji Ambasady Turcji w Polsce</w:t>
      </w:r>
    </w:p>
    <w:p w14:paraId="4959AAD6" w14:textId="77777777" w:rsidR="00EC0378" w:rsidRPr="00A94BCC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94BCC">
        <w:rPr>
          <w:rFonts w:asciiTheme="minorHAnsi" w:hAnsiTheme="minorHAnsi" w:cstheme="minorHAnsi"/>
          <w:bCs/>
          <w:sz w:val="18"/>
          <w:szCs w:val="18"/>
        </w:rPr>
        <w:t>Emilia Potocka</w:t>
      </w:r>
    </w:p>
    <w:p w14:paraId="0FFBA617" w14:textId="77777777" w:rsidR="00EC0378" w:rsidRPr="00956B2D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  <w:lang w:val="en-GB"/>
        </w:rPr>
      </w:pPr>
      <w:proofErr w:type="gramStart"/>
      <w:r w:rsidRPr="00956B2D">
        <w:rPr>
          <w:rFonts w:asciiTheme="minorHAnsi" w:hAnsiTheme="minorHAnsi" w:cstheme="minorHAnsi"/>
          <w:bCs/>
          <w:sz w:val="18"/>
          <w:szCs w:val="18"/>
          <w:lang w:val="en-GB"/>
        </w:rPr>
        <w:t>e-mail</w:t>
      </w:r>
      <w:proofErr w:type="gramEnd"/>
      <w:r w:rsidRPr="00956B2D">
        <w:rPr>
          <w:rFonts w:asciiTheme="minorHAnsi" w:hAnsiTheme="minorHAnsi" w:cstheme="minorHAnsi"/>
          <w:bCs/>
          <w:sz w:val="18"/>
          <w:szCs w:val="18"/>
          <w:lang w:val="en-GB"/>
        </w:rPr>
        <w:t xml:space="preserve">: </w:t>
      </w:r>
      <w:r w:rsidR="00963566">
        <w:fldChar w:fldCharType="begin"/>
      </w:r>
      <w:r w:rsidR="00963566" w:rsidRPr="00956B2D">
        <w:rPr>
          <w:lang w:val="en-GB"/>
        </w:rPr>
        <w:instrText xml:space="preserve"> HYPERLINK "mailto:e.potocka@synertime.pl" </w:instrText>
      </w:r>
      <w:r w:rsidR="00963566">
        <w:fldChar w:fldCharType="separate"/>
      </w:r>
      <w:r w:rsidRPr="00956B2D">
        <w:rPr>
          <w:rStyle w:val="Hipercze"/>
          <w:rFonts w:asciiTheme="minorHAnsi" w:hAnsiTheme="minorHAnsi" w:cstheme="minorHAnsi"/>
          <w:bCs/>
          <w:sz w:val="18"/>
          <w:szCs w:val="18"/>
          <w:lang w:val="en-GB"/>
        </w:rPr>
        <w:t>e.potocka@synertime.pl</w:t>
      </w:r>
      <w:r w:rsidR="00963566">
        <w:rPr>
          <w:rStyle w:val="Hipercze"/>
          <w:rFonts w:asciiTheme="minorHAnsi" w:hAnsiTheme="minorHAnsi" w:cstheme="minorHAnsi"/>
          <w:bCs/>
          <w:sz w:val="18"/>
          <w:szCs w:val="18"/>
        </w:rPr>
        <w:fldChar w:fldCharType="end"/>
      </w:r>
    </w:p>
    <w:p w14:paraId="441F8BBC" w14:textId="77777777" w:rsidR="009C0358" w:rsidRPr="00A711A7" w:rsidRDefault="00EC0378" w:rsidP="00A711A7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spellStart"/>
      <w:proofErr w:type="gramStart"/>
      <w:r w:rsidRPr="00A94BCC">
        <w:rPr>
          <w:rFonts w:asciiTheme="minorHAnsi" w:hAnsiTheme="minorHAnsi" w:cstheme="minorHAnsi"/>
          <w:bCs/>
          <w:sz w:val="18"/>
          <w:szCs w:val="18"/>
        </w:rPr>
        <w:t>tel</w:t>
      </w:r>
      <w:proofErr w:type="spellEnd"/>
      <w:proofErr w:type="gramEnd"/>
      <w:r w:rsidRPr="00A94BCC">
        <w:rPr>
          <w:rFonts w:asciiTheme="minorHAnsi" w:hAnsiTheme="minorHAnsi" w:cstheme="minorHAnsi"/>
          <w:bCs/>
          <w:sz w:val="18"/>
          <w:szCs w:val="18"/>
        </w:rPr>
        <w:t>: 668 132 416</w:t>
      </w:r>
    </w:p>
    <w:sectPr w:rsidR="009C0358" w:rsidRPr="00A711A7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E9BDD" w14:textId="77777777" w:rsidR="00963566" w:rsidRDefault="00963566">
      <w:pPr>
        <w:spacing w:after="0" w:line="240" w:lineRule="auto"/>
      </w:pPr>
      <w:r>
        <w:separator/>
      </w:r>
    </w:p>
  </w:endnote>
  <w:endnote w:type="continuationSeparator" w:id="0">
    <w:p w14:paraId="0342BA09" w14:textId="77777777" w:rsidR="00963566" w:rsidRDefault="0096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9FC58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_________________</w:t>
    </w:r>
  </w:p>
  <w:p w14:paraId="07A2A5EC" w14:textId="77777777" w:rsidR="00C16FF0" w:rsidRDefault="00C16FF0" w:rsidP="005A4E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105"/>
        <w:tab w:val="center" w:pos="4535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Kontakt dla mediów:</w:t>
    </w:r>
  </w:p>
  <w:p w14:paraId="05C3FC12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Biuro prasowe Biura Radcy ds. Kultury i Informacji Ambasady Turcji w Polsce</w:t>
    </w:r>
  </w:p>
  <w:p w14:paraId="4AA9EDE5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Emilia Potocka |Tel: 668 132 416 | E-Mail: </w:t>
    </w:r>
    <w:hyperlink r:id="rId1">
      <w:r>
        <w:rPr>
          <w:color w:val="0000FF"/>
          <w:sz w:val="20"/>
          <w:szCs w:val="20"/>
          <w:u w:val="single"/>
        </w:rPr>
        <w:t>e.potocka@synertime.pl</w:t>
      </w:r>
    </w:hyperlink>
    <w:r>
      <w:rPr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EA9A8" w14:textId="77777777" w:rsidR="00963566" w:rsidRDefault="00963566">
      <w:pPr>
        <w:spacing w:after="0" w:line="240" w:lineRule="auto"/>
      </w:pPr>
      <w:r>
        <w:separator/>
      </w:r>
    </w:p>
  </w:footnote>
  <w:footnote w:type="continuationSeparator" w:id="0">
    <w:p w14:paraId="1855BC47" w14:textId="77777777" w:rsidR="00963566" w:rsidRDefault="0096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9B27C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478DAAE" wp14:editId="268E14D2">
          <wp:simplePos x="0" y="0"/>
          <wp:positionH relativeFrom="column">
            <wp:posOffset>3938905</wp:posOffset>
          </wp:positionH>
          <wp:positionV relativeFrom="paragraph">
            <wp:posOffset>-262255</wp:posOffset>
          </wp:positionV>
          <wp:extent cx="1895475" cy="1019175"/>
          <wp:effectExtent l="0" t="0" r="9525" b="9525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54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5102C8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14:paraId="4CE4944A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14:paraId="7819A85B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Informacja prasowa</w:t>
    </w:r>
  </w:p>
  <w:p w14:paraId="0B5CA439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42C79A1" w14:textId="3B662319" w:rsidR="00C16FF0" w:rsidRDefault="000574B6" w:rsidP="00FD08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Warszawa, </w:t>
    </w:r>
    <w:r w:rsidR="00956B2D">
      <w:rPr>
        <w:color w:val="000000"/>
      </w:rPr>
      <w:t>27.</w:t>
    </w:r>
    <w:r w:rsidR="00AA5437">
      <w:rPr>
        <w:color w:val="000000"/>
      </w:rPr>
      <w:t>07</w:t>
    </w:r>
    <w:r w:rsidR="0044537B">
      <w:rPr>
        <w:color w:val="000000"/>
      </w:rPr>
      <w:t>.2026</w:t>
    </w:r>
    <w:r w:rsidR="00C16FF0">
      <w:rPr>
        <w:color w:val="000000"/>
      </w:rPr>
      <w:t xml:space="preserve"> </w:t>
    </w:r>
    <w:proofErr w:type="gramStart"/>
    <w:r w:rsidR="00C16FF0">
      <w:rPr>
        <w:color w:val="000000"/>
      </w:rPr>
      <w:t>r</w:t>
    </w:r>
    <w:proofErr w:type="gramEnd"/>
    <w:r w:rsidR="00C16FF0">
      <w:rPr>
        <w:color w:val="000000"/>
      </w:rPr>
      <w:t>.</w:t>
    </w:r>
  </w:p>
  <w:p w14:paraId="7942E2BC" w14:textId="77777777"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C8A"/>
    <w:multiLevelType w:val="hybridMultilevel"/>
    <w:tmpl w:val="877E9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04358"/>
    <w:multiLevelType w:val="hybridMultilevel"/>
    <w:tmpl w:val="74DC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3E0C73"/>
    <w:multiLevelType w:val="hybridMultilevel"/>
    <w:tmpl w:val="820C8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19E4"/>
    <w:rsid w:val="00036B8F"/>
    <w:rsid w:val="000422C3"/>
    <w:rsid w:val="000557B7"/>
    <w:rsid w:val="000574B6"/>
    <w:rsid w:val="00057DAF"/>
    <w:rsid w:val="00063932"/>
    <w:rsid w:val="00066455"/>
    <w:rsid w:val="00085F3D"/>
    <w:rsid w:val="00090619"/>
    <w:rsid w:val="000A2CDC"/>
    <w:rsid w:val="000A5B8F"/>
    <w:rsid w:val="000A769C"/>
    <w:rsid w:val="000B2FAE"/>
    <w:rsid w:val="000C747F"/>
    <w:rsid w:val="000D38A0"/>
    <w:rsid w:val="000D3B1D"/>
    <w:rsid w:val="000D66BA"/>
    <w:rsid w:val="000F038E"/>
    <w:rsid w:val="000F19DF"/>
    <w:rsid w:val="000F586B"/>
    <w:rsid w:val="000F7EAB"/>
    <w:rsid w:val="00113296"/>
    <w:rsid w:val="00115344"/>
    <w:rsid w:val="00123485"/>
    <w:rsid w:val="0012439D"/>
    <w:rsid w:val="00125C6B"/>
    <w:rsid w:val="00135753"/>
    <w:rsid w:val="001567C9"/>
    <w:rsid w:val="0016497A"/>
    <w:rsid w:val="0018372C"/>
    <w:rsid w:val="00190A8F"/>
    <w:rsid w:val="001A13ED"/>
    <w:rsid w:val="001A1C43"/>
    <w:rsid w:val="001C2B81"/>
    <w:rsid w:val="001C3D58"/>
    <w:rsid w:val="001F28DF"/>
    <w:rsid w:val="001F677F"/>
    <w:rsid w:val="00203555"/>
    <w:rsid w:val="00230179"/>
    <w:rsid w:val="00251DAF"/>
    <w:rsid w:val="00270B76"/>
    <w:rsid w:val="00275395"/>
    <w:rsid w:val="0028109B"/>
    <w:rsid w:val="00286010"/>
    <w:rsid w:val="002934BE"/>
    <w:rsid w:val="00293A7A"/>
    <w:rsid w:val="0029528E"/>
    <w:rsid w:val="00297488"/>
    <w:rsid w:val="002A6979"/>
    <w:rsid w:val="002A774B"/>
    <w:rsid w:val="002B4AF9"/>
    <w:rsid w:val="002B5543"/>
    <w:rsid w:val="002B7FDD"/>
    <w:rsid w:val="002E1384"/>
    <w:rsid w:val="002E1DE8"/>
    <w:rsid w:val="002E72EE"/>
    <w:rsid w:val="00302B9D"/>
    <w:rsid w:val="003136B0"/>
    <w:rsid w:val="003168E2"/>
    <w:rsid w:val="00332252"/>
    <w:rsid w:val="003336E3"/>
    <w:rsid w:val="0033551A"/>
    <w:rsid w:val="0033610B"/>
    <w:rsid w:val="00336934"/>
    <w:rsid w:val="0034079B"/>
    <w:rsid w:val="00345C0B"/>
    <w:rsid w:val="0034798F"/>
    <w:rsid w:val="00360DC3"/>
    <w:rsid w:val="003621DF"/>
    <w:rsid w:val="003761F9"/>
    <w:rsid w:val="00376BC3"/>
    <w:rsid w:val="003819A7"/>
    <w:rsid w:val="00395638"/>
    <w:rsid w:val="00395EDA"/>
    <w:rsid w:val="003B6553"/>
    <w:rsid w:val="003C09BA"/>
    <w:rsid w:val="003D6C46"/>
    <w:rsid w:val="003E08F1"/>
    <w:rsid w:val="003E0FC8"/>
    <w:rsid w:val="003E4909"/>
    <w:rsid w:val="003F41D5"/>
    <w:rsid w:val="003F4FA6"/>
    <w:rsid w:val="004037C3"/>
    <w:rsid w:val="004122D6"/>
    <w:rsid w:val="004159E3"/>
    <w:rsid w:val="0042070F"/>
    <w:rsid w:val="0043098B"/>
    <w:rsid w:val="0044537B"/>
    <w:rsid w:val="00454A56"/>
    <w:rsid w:val="0046107E"/>
    <w:rsid w:val="004633D3"/>
    <w:rsid w:val="00465B5A"/>
    <w:rsid w:val="004830A8"/>
    <w:rsid w:val="00483E3E"/>
    <w:rsid w:val="00486E8F"/>
    <w:rsid w:val="0049125D"/>
    <w:rsid w:val="0049305D"/>
    <w:rsid w:val="004A283D"/>
    <w:rsid w:val="004B55A1"/>
    <w:rsid w:val="004C140A"/>
    <w:rsid w:val="004C5BD6"/>
    <w:rsid w:val="004D0BF9"/>
    <w:rsid w:val="004D7A54"/>
    <w:rsid w:val="004E2E19"/>
    <w:rsid w:val="004E4DEE"/>
    <w:rsid w:val="004F67A1"/>
    <w:rsid w:val="00512B4E"/>
    <w:rsid w:val="00522368"/>
    <w:rsid w:val="00522691"/>
    <w:rsid w:val="00525771"/>
    <w:rsid w:val="00530823"/>
    <w:rsid w:val="005319A9"/>
    <w:rsid w:val="0057047E"/>
    <w:rsid w:val="00577226"/>
    <w:rsid w:val="00593F5A"/>
    <w:rsid w:val="005A03A4"/>
    <w:rsid w:val="005A15E4"/>
    <w:rsid w:val="005A4E2A"/>
    <w:rsid w:val="005C48A3"/>
    <w:rsid w:val="005D0819"/>
    <w:rsid w:val="005E23C6"/>
    <w:rsid w:val="005F1A4F"/>
    <w:rsid w:val="005F504F"/>
    <w:rsid w:val="00602570"/>
    <w:rsid w:val="006114F5"/>
    <w:rsid w:val="006359F1"/>
    <w:rsid w:val="00672D9E"/>
    <w:rsid w:val="00677DA0"/>
    <w:rsid w:val="0068243F"/>
    <w:rsid w:val="00696E7B"/>
    <w:rsid w:val="006A3070"/>
    <w:rsid w:val="006A3DF1"/>
    <w:rsid w:val="006A5471"/>
    <w:rsid w:val="006B1DA9"/>
    <w:rsid w:val="006B775C"/>
    <w:rsid w:val="006D680D"/>
    <w:rsid w:val="006F2376"/>
    <w:rsid w:val="0070502A"/>
    <w:rsid w:val="00705210"/>
    <w:rsid w:val="00707149"/>
    <w:rsid w:val="00731609"/>
    <w:rsid w:val="00735399"/>
    <w:rsid w:val="00737654"/>
    <w:rsid w:val="00741CEF"/>
    <w:rsid w:val="00761851"/>
    <w:rsid w:val="00761C53"/>
    <w:rsid w:val="00763291"/>
    <w:rsid w:val="00764ADB"/>
    <w:rsid w:val="00775B74"/>
    <w:rsid w:val="00775B90"/>
    <w:rsid w:val="00777712"/>
    <w:rsid w:val="00777E5E"/>
    <w:rsid w:val="0078606F"/>
    <w:rsid w:val="00787ED7"/>
    <w:rsid w:val="00793E00"/>
    <w:rsid w:val="007A7337"/>
    <w:rsid w:val="007B2215"/>
    <w:rsid w:val="007D12F5"/>
    <w:rsid w:val="007D6BC5"/>
    <w:rsid w:val="00806B57"/>
    <w:rsid w:val="008108E3"/>
    <w:rsid w:val="008224FE"/>
    <w:rsid w:val="00842BFA"/>
    <w:rsid w:val="0087056F"/>
    <w:rsid w:val="00871903"/>
    <w:rsid w:val="00876BB2"/>
    <w:rsid w:val="00894BEE"/>
    <w:rsid w:val="008D7DC5"/>
    <w:rsid w:val="008F74E6"/>
    <w:rsid w:val="0091259C"/>
    <w:rsid w:val="00914A15"/>
    <w:rsid w:val="00915D08"/>
    <w:rsid w:val="00916ACE"/>
    <w:rsid w:val="009252FF"/>
    <w:rsid w:val="00936724"/>
    <w:rsid w:val="00942908"/>
    <w:rsid w:val="00946AF0"/>
    <w:rsid w:val="00950E1E"/>
    <w:rsid w:val="00956B2D"/>
    <w:rsid w:val="00957262"/>
    <w:rsid w:val="00963566"/>
    <w:rsid w:val="0096628E"/>
    <w:rsid w:val="009807E6"/>
    <w:rsid w:val="009924C3"/>
    <w:rsid w:val="00996B9C"/>
    <w:rsid w:val="009B0318"/>
    <w:rsid w:val="009C0358"/>
    <w:rsid w:val="009C6DA5"/>
    <w:rsid w:val="009D3397"/>
    <w:rsid w:val="009D4480"/>
    <w:rsid w:val="009F070C"/>
    <w:rsid w:val="00A06958"/>
    <w:rsid w:val="00A249E3"/>
    <w:rsid w:val="00A26929"/>
    <w:rsid w:val="00A315D3"/>
    <w:rsid w:val="00A334F6"/>
    <w:rsid w:val="00A419DD"/>
    <w:rsid w:val="00A527A2"/>
    <w:rsid w:val="00A711A7"/>
    <w:rsid w:val="00A75F73"/>
    <w:rsid w:val="00A94BCC"/>
    <w:rsid w:val="00AA5437"/>
    <w:rsid w:val="00AC6FFC"/>
    <w:rsid w:val="00AE0B12"/>
    <w:rsid w:val="00B0073F"/>
    <w:rsid w:val="00B117A3"/>
    <w:rsid w:val="00B13A6C"/>
    <w:rsid w:val="00B412C0"/>
    <w:rsid w:val="00B4254B"/>
    <w:rsid w:val="00B5229F"/>
    <w:rsid w:val="00B538B0"/>
    <w:rsid w:val="00B66E47"/>
    <w:rsid w:val="00B7373D"/>
    <w:rsid w:val="00B921B1"/>
    <w:rsid w:val="00BA14EA"/>
    <w:rsid w:val="00BB05DA"/>
    <w:rsid w:val="00BB13BC"/>
    <w:rsid w:val="00BC6494"/>
    <w:rsid w:val="00BC7BEF"/>
    <w:rsid w:val="00BE624D"/>
    <w:rsid w:val="00BE6FF4"/>
    <w:rsid w:val="00BF4D8E"/>
    <w:rsid w:val="00BF71B2"/>
    <w:rsid w:val="00C000D9"/>
    <w:rsid w:val="00C046D8"/>
    <w:rsid w:val="00C16FF0"/>
    <w:rsid w:val="00C50EC0"/>
    <w:rsid w:val="00C719E4"/>
    <w:rsid w:val="00C92206"/>
    <w:rsid w:val="00CA7FC1"/>
    <w:rsid w:val="00CC141C"/>
    <w:rsid w:val="00CC1963"/>
    <w:rsid w:val="00CD28A6"/>
    <w:rsid w:val="00CF3942"/>
    <w:rsid w:val="00D21C52"/>
    <w:rsid w:val="00D264CE"/>
    <w:rsid w:val="00D333AE"/>
    <w:rsid w:val="00D40C84"/>
    <w:rsid w:val="00D46D0F"/>
    <w:rsid w:val="00D5030C"/>
    <w:rsid w:val="00D6760E"/>
    <w:rsid w:val="00D87428"/>
    <w:rsid w:val="00DA711D"/>
    <w:rsid w:val="00DC1B36"/>
    <w:rsid w:val="00DD3E6C"/>
    <w:rsid w:val="00DE3200"/>
    <w:rsid w:val="00E00290"/>
    <w:rsid w:val="00E3292F"/>
    <w:rsid w:val="00E6106C"/>
    <w:rsid w:val="00E63A24"/>
    <w:rsid w:val="00E67FF7"/>
    <w:rsid w:val="00E92EDF"/>
    <w:rsid w:val="00E950C9"/>
    <w:rsid w:val="00EB1283"/>
    <w:rsid w:val="00EB2116"/>
    <w:rsid w:val="00EC0378"/>
    <w:rsid w:val="00EC0BF5"/>
    <w:rsid w:val="00EC738E"/>
    <w:rsid w:val="00ED2308"/>
    <w:rsid w:val="00ED4CF3"/>
    <w:rsid w:val="00ED77E1"/>
    <w:rsid w:val="00F27B1D"/>
    <w:rsid w:val="00F34CC4"/>
    <w:rsid w:val="00F5208B"/>
    <w:rsid w:val="00F52AE4"/>
    <w:rsid w:val="00F97A34"/>
    <w:rsid w:val="00FB46B8"/>
    <w:rsid w:val="00FB7859"/>
    <w:rsid w:val="00FC6723"/>
    <w:rsid w:val="00FD0839"/>
    <w:rsid w:val="00FD3383"/>
    <w:rsid w:val="00FD6A52"/>
    <w:rsid w:val="00FF1751"/>
    <w:rsid w:val="00FF428D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642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DC3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DC3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4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6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73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50876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186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.potocka@synertim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j5GNi3NfwQz+up/kWqLhz4FKIQ==">AMUW2mW+bk4aZU3w5JF4YYgcpUVZkBcd0OY+U3sH+jMT8ZXyHAFKYO5rSkuGSFm9b9YG/NXCUifd1X8YIIaSPZXoVk0gkQrnmHXLIDwyzDBmDLa0OzQrHuV3Xo4+BT4Sr279J+y7DNsu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D2EA06-3611-4BF4-A09D-226570FC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Dahm</dc:creator>
  <cp:lastModifiedBy>Emilia</cp:lastModifiedBy>
  <cp:revision>2</cp:revision>
  <dcterms:created xsi:type="dcterms:W3CDTF">2026-07-27T08:27:00Z</dcterms:created>
  <dcterms:modified xsi:type="dcterms:W3CDTF">2026-07-27T08:27:00Z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0x01010006D58E972214AE489AE1F6C260C98387</vt:lpwstr>
  </property>
</Properties>
</file>