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B8ABA83" w14:textId="77777777" w:rsidR="00EE6568" w:rsidRDefault="00EE6568" w:rsidP="004901D8">
      <w:pPr>
        <w:jc w:val="right"/>
        <w:rPr>
          <w:rFonts w:ascii="Calibri" w:hAnsi="Calibri" w:cs="Calibri"/>
          <w:b/>
          <w:bCs/>
          <w:color w:val="000000"/>
        </w:rPr>
      </w:pPr>
    </w:p>
    <w:p w14:paraId="6A27BE2C" w14:textId="77777777" w:rsidR="00EE6568" w:rsidRDefault="00EE6568" w:rsidP="004901D8">
      <w:pPr>
        <w:jc w:val="right"/>
        <w:rPr>
          <w:rFonts w:ascii="Calibri" w:hAnsi="Calibri" w:cs="Calibri"/>
          <w:b/>
          <w:bCs/>
          <w:color w:val="000000"/>
        </w:rPr>
      </w:pPr>
    </w:p>
    <w:p w14:paraId="46F28606" w14:textId="77777777" w:rsidR="00EE6568" w:rsidRDefault="00EE6568" w:rsidP="004901D8">
      <w:pPr>
        <w:jc w:val="right"/>
        <w:rPr>
          <w:rFonts w:ascii="Calibri" w:hAnsi="Calibri" w:cs="Calibri"/>
          <w:b/>
          <w:bCs/>
          <w:color w:val="000000"/>
        </w:rPr>
      </w:pPr>
    </w:p>
    <w:p w14:paraId="32814309" w14:textId="77777777" w:rsidR="00EE6568" w:rsidRDefault="00EE6568" w:rsidP="004901D8">
      <w:pPr>
        <w:jc w:val="right"/>
        <w:rPr>
          <w:rFonts w:ascii="Calibri" w:hAnsi="Calibri" w:cs="Calibri"/>
          <w:b/>
          <w:bCs/>
          <w:color w:val="000000"/>
        </w:rPr>
      </w:pPr>
    </w:p>
    <w:p w14:paraId="1CFF8E83" w14:textId="77777777" w:rsidR="00EE6568" w:rsidRDefault="00EE6568" w:rsidP="004901D8">
      <w:pPr>
        <w:jc w:val="right"/>
        <w:rPr>
          <w:rFonts w:ascii="Calibri" w:hAnsi="Calibri" w:cs="Calibri"/>
          <w:b/>
          <w:bCs/>
          <w:color w:val="000000"/>
        </w:rPr>
      </w:pPr>
    </w:p>
    <w:p w14:paraId="6A215C46" w14:textId="23F58517" w:rsidR="004901D8" w:rsidRDefault="004901D8" w:rsidP="004901D8">
      <w:pPr>
        <w:jc w:val="righ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Warszawa, 15.07.2026 r.</w:t>
      </w:r>
    </w:p>
    <w:p w14:paraId="2E4A805E" w14:textId="224CC7E2" w:rsidR="00184B76" w:rsidRDefault="004901D8" w:rsidP="004901D8">
      <w:pPr>
        <w:jc w:val="both"/>
        <w:rPr>
          <w:rFonts w:ascii="Calibri" w:hAnsi="Calibri" w:cs="Calibri"/>
          <w:b/>
          <w:bCs/>
          <w:color w:val="000000"/>
        </w:rPr>
      </w:pPr>
      <w:r w:rsidRPr="004901D8">
        <w:rPr>
          <w:rFonts w:ascii="Calibri" w:hAnsi="Calibri" w:cs="Calibri"/>
          <w:b/>
          <w:bCs/>
          <w:color w:val="000000"/>
        </w:rPr>
        <w:t xml:space="preserve">Autor hitu „Ne </w:t>
      </w:r>
      <w:proofErr w:type="spellStart"/>
      <w:r w:rsidRPr="004901D8">
        <w:rPr>
          <w:rFonts w:ascii="Calibri" w:hAnsi="Calibri" w:cs="Calibri"/>
          <w:b/>
          <w:bCs/>
          <w:color w:val="000000"/>
        </w:rPr>
        <w:t>Rozumiju</w:t>
      </w:r>
      <w:proofErr w:type="spellEnd"/>
      <w:r w:rsidRPr="004901D8">
        <w:rPr>
          <w:rFonts w:ascii="Calibri" w:hAnsi="Calibri" w:cs="Calibri"/>
          <w:b/>
          <w:bCs/>
          <w:color w:val="000000"/>
        </w:rPr>
        <w:t xml:space="preserve">” wraca z najmocniejszą premierą </w:t>
      </w:r>
      <w:r>
        <w:rPr>
          <w:rFonts w:ascii="Calibri" w:hAnsi="Calibri" w:cs="Calibri"/>
          <w:b/>
          <w:bCs/>
          <w:color w:val="000000"/>
        </w:rPr>
        <w:t>tego lata</w:t>
      </w:r>
      <w:r w:rsidRPr="004901D8">
        <w:rPr>
          <w:rFonts w:ascii="Calibri" w:hAnsi="Calibri" w:cs="Calibri"/>
          <w:b/>
          <w:bCs/>
          <w:color w:val="000000"/>
        </w:rPr>
        <w:t xml:space="preserve">. </w:t>
      </w:r>
      <w:proofErr w:type="spellStart"/>
      <w:r w:rsidRPr="004901D8">
        <w:rPr>
          <w:rFonts w:ascii="Calibri" w:hAnsi="Calibri" w:cs="Calibri"/>
          <w:b/>
          <w:bCs/>
          <w:color w:val="000000"/>
        </w:rPr>
        <w:t>Vix.N</w:t>
      </w:r>
      <w:proofErr w:type="spellEnd"/>
      <w:r w:rsidRPr="004901D8">
        <w:rPr>
          <w:rFonts w:ascii="Calibri" w:hAnsi="Calibri" w:cs="Calibri"/>
          <w:b/>
          <w:bCs/>
          <w:color w:val="000000"/>
        </w:rPr>
        <w:t xml:space="preserve"> stawia na rock i</w:t>
      </w:r>
      <w:r w:rsidR="00EE6568">
        <w:rPr>
          <w:rFonts w:ascii="Calibri" w:hAnsi="Calibri" w:cs="Calibri"/>
          <w:b/>
          <w:bCs/>
          <w:color w:val="000000"/>
        </w:rPr>
        <w:t> </w:t>
      </w:r>
      <w:r w:rsidRPr="004901D8">
        <w:rPr>
          <w:rFonts w:ascii="Calibri" w:hAnsi="Calibri" w:cs="Calibri"/>
          <w:b/>
          <w:bCs/>
          <w:color w:val="000000"/>
        </w:rPr>
        <w:t>pokazuje zupełnie nowe oblicze</w:t>
      </w:r>
    </w:p>
    <w:p w14:paraId="0F06D5A0" w14:textId="69DE9AA5" w:rsidR="004901D8" w:rsidRDefault="004901D8" w:rsidP="004901D8">
      <w:pPr>
        <w:jc w:val="both"/>
        <w:rPr>
          <w:rFonts w:ascii="Calibri" w:hAnsi="Calibri" w:cs="Calibri"/>
          <w:b/>
          <w:bCs/>
        </w:rPr>
      </w:pPr>
      <w:r w:rsidRPr="004901D8">
        <w:rPr>
          <w:rFonts w:ascii="Calibri" w:hAnsi="Calibri" w:cs="Calibri"/>
          <w:b/>
          <w:bCs/>
        </w:rPr>
        <w:t xml:space="preserve">Po spektakularnym sukcesie utworu „Ne </w:t>
      </w:r>
      <w:proofErr w:type="spellStart"/>
      <w:r w:rsidRPr="004901D8">
        <w:rPr>
          <w:rFonts w:ascii="Calibri" w:hAnsi="Calibri" w:cs="Calibri"/>
          <w:b/>
          <w:bCs/>
        </w:rPr>
        <w:t>Rozumiju</w:t>
      </w:r>
      <w:proofErr w:type="spellEnd"/>
      <w:r w:rsidRPr="004901D8">
        <w:rPr>
          <w:rFonts w:ascii="Calibri" w:hAnsi="Calibri" w:cs="Calibri"/>
          <w:b/>
          <w:bCs/>
        </w:rPr>
        <w:t>”</w:t>
      </w:r>
      <w:r>
        <w:rPr>
          <w:rFonts w:ascii="Calibri" w:hAnsi="Calibri" w:cs="Calibri"/>
          <w:b/>
          <w:bCs/>
        </w:rPr>
        <w:t>, któr</w:t>
      </w:r>
      <w:r w:rsidR="00686B60">
        <w:rPr>
          <w:rFonts w:ascii="Calibri" w:hAnsi="Calibri" w:cs="Calibri"/>
          <w:b/>
          <w:bCs/>
        </w:rPr>
        <w:t>y</w:t>
      </w:r>
      <w:r>
        <w:rPr>
          <w:rFonts w:ascii="Calibri" w:hAnsi="Calibri" w:cs="Calibri"/>
          <w:b/>
          <w:bCs/>
        </w:rPr>
        <w:t xml:space="preserve"> stał się jednym z największych polskich hitów ostatnich lat oraz całej płyty „</w:t>
      </w:r>
      <w:proofErr w:type="spellStart"/>
      <w:r>
        <w:rPr>
          <w:rFonts w:ascii="Calibri" w:hAnsi="Calibri" w:cs="Calibri"/>
          <w:b/>
          <w:bCs/>
        </w:rPr>
        <w:t>Blindbox</w:t>
      </w:r>
      <w:proofErr w:type="spellEnd"/>
      <w:r>
        <w:rPr>
          <w:rFonts w:ascii="Calibri" w:hAnsi="Calibri" w:cs="Calibri"/>
          <w:b/>
          <w:bCs/>
        </w:rPr>
        <w:t xml:space="preserve">”, </w:t>
      </w:r>
      <w:r w:rsidRPr="004901D8">
        <w:rPr>
          <w:rFonts w:ascii="Calibri" w:hAnsi="Calibri" w:cs="Calibri"/>
          <w:b/>
          <w:bCs/>
        </w:rPr>
        <w:t>która</w:t>
      </w:r>
      <w:r>
        <w:rPr>
          <w:rFonts w:ascii="Calibri" w:hAnsi="Calibri" w:cs="Calibri"/>
          <w:b/>
          <w:bCs/>
        </w:rPr>
        <w:t xml:space="preserve"> </w:t>
      </w:r>
      <w:r w:rsidRPr="004901D8">
        <w:rPr>
          <w:rFonts w:ascii="Calibri" w:hAnsi="Calibri" w:cs="Calibri"/>
          <w:b/>
          <w:bCs/>
        </w:rPr>
        <w:t>przekroczył</w:t>
      </w:r>
      <w:r>
        <w:rPr>
          <w:rFonts w:ascii="Calibri" w:hAnsi="Calibri" w:cs="Calibri"/>
          <w:b/>
          <w:bCs/>
        </w:rPr>
        <w:t>a</w:t>
      </w:r>
      <w:r w:rsidRPr="004901D8">
        <w:rPr>
          <w:rFonts w:ascii="Calibri" w:hAnsi="Calibri" w:cs="Calibri"/>
          <w:b/>
          <w:bCs/>
        </w:rPr>
        <w:t xml:space="preserve"> granicę </w:t>
      </w:r>
      <w:r>
        <w:rPr>
          <w:rFonts w:ascii="Calibri" w:hAnsi="Calibri" w:cs="Calibri"/>
          <w:b/>
          <w:bCs/>
        </w:rPr>
        <w:t>2</w:t>
      </w:r>
      <w:r w:rsidRPr="004901D8">
        <w:rPr>
          <w:rFonts w:ascii="Calibri" w:hAnsi="Calibri" w:cs="Calibri"/>
          <w:b/>
          <w:bCs/>
        </w:rPr>
        <w:t xml:space="preserve">00 milionów </w:t>
      </w:r>
      <w:proofErr w:type="spellStart"/>
      <w:r>
        <w:rPr>
          <w:rFonts w:ascii="Calibri" w:hAnsi="Calibri" w:cs="Calibri"/>
          <w:b/>
          <w:bCs/>
        </w:rPr>
        <w:t>odtworzeń</w:t>
      </w:r>
      <w:proofErr w:type="spellEnd"/>
      <w:r>
        <w:rPr>
          <w:rFonts w:ascii="Calibri" w:hAnsi="Calibri" w:cs="Calibri"/>
          <w:b/>
          <w:bCs/>
        </w:rPr>
        <w:t>,</w:t>
      </w:r>
      <w:r w:rsidRPr="004901D8">
        <w:rPr>
          <w:rFonts w:ascii="Calibri" w:hAnsi="Calibri" w:cs="Calibri"/>
          <w:b/>
          <w:bCs/>
        </w:rPr>
        <w:t xml:space="preserve"> </w:t>
      </w:r>
      <w:proofErr w:type="spellStart"/>
      <w:r w:rsidRPr="004901D8">
        <w:rPr>
          <w:rFonts w:ascii="Calibri" w:hAnsi="Calibri" w:cs="Calibri"/>
          <w:b/>
          <w:bCs/>
        </w:rPr>
        <w:t>Vix.N</w:t>
      </w:r>
      <w:proofErr w:type="spellEnd"/>
      <w:r w:rsidRPr="004901D8">
        <w:rPr>
          <w:rFonts w:ascii="Calibri" w:hAnsi="Calibri" w:cs="Calibri"/>
          <w:b/>
          <w:bCs/>
        </w:rPr>
        <w:t xml:space="preserve"> wraca z nowym singlem. Już 17 lipca światło dzienne ujrzy „Spadaj” – utwór, nad którym artysta pracował blisko dwa lata. Powstało ponad 30 wersji kompozycji, zanim osiągnęła swój ostateczny kształt.</w:t>
      </w:r>
    </w:p>
    <w:p w14:paraId="25348220" w14:textId="2A8A1B3C" w:rsidR="004901D8" w:rsidRPr="004901D8" w:rsidRDefault="004901D8" w:rsidP="004901D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To jedna z najbardziej osobistych i dopracowanych piosenek w dorobku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Dariusza </w:t>
      </w:r>
      <w:proofErr w:type="spellStart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Szlagora</w:t>
      </w:r>
      <w:proofErr w:type="spellEnd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, czyli</w:t>
      </w:r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proofErr w:type="spellStart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Vix.N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a</w:t>
      </w:r>
      <w:proofErr w:type="spellEnd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. Tym razem artysta odchodzi od brzmień, z którymi kojarzy go szeroka publiczność, i sięga po zdecydowanie bardziej rockową estetykę. Mocne gitary, żywe instrumenty oraz emocjonalny wokal tworzą kompozycję, która pokazuje jego zupełnie nowe muzyczne oblicze. „Spadaj” jest jednocześnie zapowiedzią nowego etapu w twórczości artysty.</w:t>
      </w:r>
    </w:p>
    <w:p w14:paraId="6A70D80B" w14:textId="77777777" w:rsidR="004901D8" w:rsidRPr="004901D8" w:rsidRDefault="004901D8" w:rsidP="004901D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– Nigdy wcześniej nie pracowałem nad jedną piosenką tak długo. „Spadaj” powstawał blisko dwa lata i miał ponad 30 różnych wersji. Były momenty, kiedy wydawało mi się, że utwór jest już gotowy, ale po kilku dniach wracałem do studia i zaczynałem wszystko od nowa. Wiedziałem, że jeśli mam go wypuścić, musi brzmieć dokładnie tak, jak słyszałem go w swojej głowie – mówi </w:t>
      </w:r>
      <w:proofErr w:type="spellStart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Vix.N</w:t>
      </w:r>
      <w:proofErr w:type="spellEnd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.</w:t>
      </w:r>
    </w:p>
    <w:p w14:paraId="061D16B6" w14:textId="77777777" w:rsidR="004901D8" w:rsidRPr="004901D8" w:rsidRDefault="004901D8" w:rsidP="004901D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Historia powstawania singla pokazuje, jak dużą wagę artysta przykłada do jakości i autentyczności swojej muzyki. Przez dwa lata utwór przechodził kolejne metamorfozy – zmieniały się aranżacje, tekst i produkcja. Dopiero trzydziesta wersja przyniosła efekt, którego </w:t>
      </w:r>
      <w:proofErr w:type="spellStart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Vix.N</w:t>
      </w:r>
      <w:proofErr w:type="spellEnd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szukał od samego początku.</w:t>
      </w:r>
    </w:p>
    <w:p w14:paraId="24FCE922" w14:textId="77777777" w:rsidR="004901D8" w:rsidRPr="004901D8" w:rsidRDefault="004901D8" w:rsidP="004901D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Choć nowy singiel zaskakuje stylistycznie, pozostaje wierny temu, co od lat wyróżnia twórczość artysty – szczerości i emocjom. </w:t>
      </w:r>
      <w:proofErr w:type="spellStart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Vix.N</w:t>
      </w:r>
      <w:proofErr w:type="spellEnd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świadomie nie zdecydował się na stworzenie kolejnego utworu utrzymanego w formule swoich największych przebojów.</w:t>
      </w:r>
    </w:p>
    <w:p w14:paraId="15888CDA" w14:textId="1114820B" w:rsidR="004901D8" w:rsidRPr="004901D8" w:rsidRDefault="004901D8" w:rsidP="004901D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– Nie chciałem nagrywać kolejnej piosenki tylko dlatego, że ktoś oczekuje czegoś podobnego do „Ne </w:t>
      </w:r>
      <w:proofErr w:type="spellStart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Rozumiju</w:t>
      </w:r>
      <w:proofErr w:type="spellEnd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”. Muzyka jest dla mnie przestrzenią do rozwoju. „Spadaj” jest bardziej rockowy, bardziej surowy i zdecydowanie bardziej bezpośredni. To utwór, który od początku miał mieć energię grania na żywo – podkreśla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Szlagor</w:t>
      </w:r>
      <w:proofErr w:type="spellEnd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. </w:t>
      </w:r>
    </w:p>
    <w:p w14:paraId="32905652" w14:textId="77777777" w:rsidR="004901D8" w:rsidRPr="004901D8" w:rsidRDefault="004901D8" w:rsidP="004901D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Tekst „Spadaj” opowiada o odwadze, by puścić to, czego kurczowo się trzymamy. To historia dojrzewania, wychodzenia ze strefy komfortu i zaufania temu, co czeka po drugiej stronie lęku. </w:t>
      </w:r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lastRenderedPageBreak/>
        <w:t>Symboliczny motyw lotu i spadania staje się metaforą życiowych zmian, które często wydają się końcem, a w rzeczywistości są początkiem nowego etapu. W utworze pojawiają się obrazy dorastania, przełamywania własnych ograniczeń i odnajdywania siły do podjęcia ryzyka.</w:t>
      </w:r>
    </w:p>
    <w:p w14:paraId="664C5A6F" w14:textId="48EE25E8" w:rsidR="004901D8" w:rsidRPr="004901D8" w:rsidRDefault="004901D8" w:rsidP="004901D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– To nie jest piosenka o poddawaniu się. Wręcz przeciwnie. Czasami trzeba puścić to, czego kurczowo się trzymamy, żeby w końcu zacząć naprawdę lecieć. Dla mnie „Spadaj” jest właśnie o odwadze, zaufaniu i zgodzie na zmianę. Bo czasem największy strach okazuje się początkiem czegoś dobrego – dodaje </w:t>
      </w:r>
      <w:proofErr w:type="spellStart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Vix.N</w:t>
      </w:r>
      <w:proofErr w:type="spellEnd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.</w:t>
      </w:r>
    </w:p>
    <w:p w14:paraId="1A363B94" w14:textId="5DEA493B" w:rsidR="004901D8" w:rsidRPr="004901D8" w:rsidRDefault="004901D8" w:rsidP="004901D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Premiera singla „Spadaj” odbędzie się </w:t>
      </w:r>
      <w:r w:rsidRPr="004901D8">
        <w:rPr>
          <w:rFonts w:ascii="Calibri" w:eastAsia="Times New Roman" w:hAnsi="Calibri" w:cs="Calibri"/>
          <w:b/>
          <w:bCs/>
          <w:color w:val="000000"/>
          <w:kern w:val="0"/>
          <w:lang w:eastAsia="pl-PL"/>
          <w14:ligatures w14:val="none"/>
        </w:rPr>
        <w:t>17 lipca 2026 roku</w:t>
      </w:r>
      <w:r w:rsidR="00EE656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we wszystkich serwisach </w:t>
      </w:r>
      <w:proofErr w:type="spellStart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streamingowych</w:t>
      </w:r>
      <w:proofErr w:type="spellEnd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oraz na oficjalnym kanale YouTube </w:t>
      </w:r>
      <w:proofErr w:type="spellStart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Vix.N</w:t>
      </w:r>
      <w:proofErr w:type="spellEnd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.</w:t>
      </w:r>
    </w:p>
    <w:p w14:paraId="7EDD3C5C" w14:textId="77777777" w:rsidR="00EE6568" w:rsidRDefault="00EE6568" w:rsidP="004901D8">
      <w:pPr>
        <w:spacing w:before="100" w:beforeAutospacing="1" w:after="100" w:afterAutospacing="1" w:line="240" w:lineRule="auto"/>
        <w:jc w:val="both"/>
        <w:outlineLvl w:val="1"/>
        <w:rPr>
          <w:rFonts w:ascii="Calibri" w:eastAsia="Times New Roman" w:hAnsi="Calibri" w:cs="Calibri"/>
          <w:b/>
          <w:bCs/>
          <w:color w:val="000000"/>
          <w:kern w:val="0"/>
          <w:lang w:eastAsia="pl-PL"/>
          <w14:ligatures w14:val="none"/>
        </w:rPr>
      </w:pPr>
    </w:p>
    <w:p w14:paraId="344C7AB3" w14:textId="1D25046A" w:rsidR="00EE6568" w:rsidRPr="00EE6568" w:rsidRDefault="00EE6568" w:rsidP="004901D8">
      <w:pPr>
        <w:spacing w:before="100" w:beforeAutospacing="1" w:after="100" w:afterAutospacing="1" w:line="240" w:lineRule="auto"/>
        <w:jc w:val="both"/>
        <w:outlineLvl w:val="1"/>
        <w:rPr>
          <w:rFonts w:ascii="Calibri" w:eastAsia="Times New Roman" w:hAnsi="Calibri" w:cs="Calibri"/>
          <w:b/>
          <w:bCs/>
          <w:color w:val="121ECB"/>
          <w:kern w:val="0"/>
          <w:lang w:eastAsia="pl-PL"/>
          <w14:ligatures w14:val="none"/>
        </w:rPr>
      </w:pPr>
      <w:r w:rsidRPr="00EE6568">
        <w:rPr>
          <w:rFonts w:ascii="Calibri" w:eastAsia="Times New Roman" w:hAnsi="Calibri" w:cs="Calibri"/>
          <w:b/>
          <w:bCs/>
          <w:color w:val="121ECB"/>
          <w:kern w:val="0"/>
          <w:lang w:eastAsia="pl-PL"/>
          <w14:ligatures w14:val="none"/>
        </w:rPr>
        <w:t>_____</w:t>
      </w:r>
    </w:p>
    <w:p w14:paraId="2D985BC8" w14:textId="769CF7D9" w:rsidR="004901D8" w:rsidRPr="00EE6568" w:rsidRDefault="004901D8" w:rsidP="004901D8">
      <w:pPr>
        <w:spacing w:before="100" w:beforeAutospacing="1" w:after="100" w:afterAutospacing="1" w:line="240" w:lineRule="auto"/>
        <w:jc w:val="both"/>
        <w:outlineLvl w:val="1"/>
        <w:rPr>
          <w:rFonts w:ascii="Calibri" w:eastAsia="Times New Roman" w:hAnsi="Calibri" w:cs="Calibri"/>
          <w:b/>
          <w:bCs/>
          <w:color w:val="121ECB"/>
          <w:kern w:val="0"/>
          <w:lang w:eastAsia="pl-PL"/>
          <w14:ligatures w14:val="none"/>
        </w:rPr>
      </w:pPr>
      <w:r w:rsidRPr="00EE6568">
        <w:rPr>
          <w:rFonts w:ascii="Calibri" w:eastAsia="Times New Roman" w:hAnsi="Calibri" w:cs="Calibri"/>
          <w:b/>
          <w:bCs/>
          <w:color w:val="121ECB"/>
          <w:kern w:val="0"/>
          <w:lang w:eastAsia="pl-PL"/>
          <w14:ligatures w14:val="none"/>
        </w:rPr>
        <w:t xml:space="preserve">O </w:t>
      </w:r>
      <w:proofErr w:type="spellStart"/>
      <w:r w:rsidRPr="00EE6568">
        <w:rPr>
          <w:rFonts w:ascii="Calibri" w:eastAsia="Times New Roman" w:hAnsi="Calibri" w:cs="Calibri"/>
          <w:b/>
          <w:bCs/>
          <w:color w:val="121ECB"/>
          <w:kern w:val="0"/>
          <w:lang w:eastAsia="pl-PL"/>
          <w14:ligatures w14:val="none"/>
        </w:rPr>
        <w:t>Vix.N</w:t>
      </w:r>
      <w:proofErr w:type="spellEnd"/>
    </w:p>
    <w:p w14:paraId="4905D847" w14:textId="5221A411" w:rsidR="004901D8" w:rsidRPr="004901D8" w:rsidRDefault="004901D8" w:rsidP="004901D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  <w:proofErr w:type="spellStart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Vix.N</w:t>
      </w:r>
      <w:proofErr w:type="spellEnd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, czyli Dariusz </w:t>
      </w:r>
      <w:proofErr w:type="spellStart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Szlagor</w:t>
      </w:r>
      <w:proofErr w:type="spellEnd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,</w:t>
      </w:r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od ponad dwóch dekad konsekwentnie buduje swoją pozycję na polskiej scenie muzycznej jako wokalista, autor tekstów, kompozytor i producent. Ogólnopolską popularność przyniósł mu przebój „Ne </w:t>
      </w:r>
      <w:proofErr w:type="spellStart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Rozumiju</w:t>
      </w:r>
      <w:proofErr w:type="spellEnd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”, który zgromadził ponad 100 milionów wyświetleń i stał się jednym z największych polskich hitów ostatnich lat. W swoim dorobku ma również inne wielomilionowe utwory, a jego muzyka łącznie osiągnęła setki milionów </w:t>
      </w:r>
      <w:proofErr w:type="spellStart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odtworzeń</w:t>
      </w:r>
      <w:proofErr w:type="spellEnd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w serwisach </w:t>
      </w:r>
      <w:proofErr w:type="spellStart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streamingowych</w:t>
      </w:r>
      <w:proofErr w:type="spellEnd"/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i na YouTube. „Spadaj” otwiera nowy rozdział w twórczości artysty, pokazując jego odważniejsze, bardziej rockowe oblicze, przy jednoczesnym zachowaniu charakterystycznej dla niego autentyczności.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W roku 2026 Dariusz </w:t>
      </w:r>
      <w:proofErr w:type="spellStart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Szlagor</w:t>
      </w:r>
      <w:proofErr w:type="spellEnd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otrzymał nagrodę za najlepszy tekst Koncertu Premier 63. </w:t>
      </w:r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Krajow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ego</w:t>
      </w:r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Festiwal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u</w:t>
      </w:r>
      <w:r w:rsidRPr="004901D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Piosenki Polskiej (KFPP) w Opolu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.</w:t>
      </w:r>
    </w:p>
    <w:p w14:paraId="1B610461" w14:textId="77777777" w:rsidR="004901D8" w:rsidRDefault="004901D8" w:rsidP="004901D8">
      <w:pPr>
        <w:jc w:val="both"/>
        <w:rPr>
          <w:rFonts w:ascii="Calibri" w:hAnsi="Calibri" w:cs="Calibr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E6568" w14:paraId="70B32749" w14:textId="77777777" w:rsidTr="00EE6568">
        <w:tc>
          <w:tcPr>
            <w:tcW w:w="4531" w:type="dxa"/>
          </w:tcPr>
          <w:p w14:paraId="0BA17129" w14:textId="77777777" w:rsidR="00EE6568" w:rsidRPr="00EE6568" w:rsidRDefault="00EE6568" w:rsidP="00EE6568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EE6568">
              <w:rPr>
                <w:rFonts w:ascii="Calibri" w:hAnsi="Calibri" w:cs="Calibri"/>
                <w:b/>
                <w:bCs/>
              </w:rPr>
              <w:t>Manager:</w:t>
            </w:r>
          </w:p>
          <w:p w14:paraId="4B7EECDD" w14:textId="77777777" w:rsidR="00EE6568" w:rsidRDefault="00EE6568" w:rsidP="00EE6568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Bartosz Kupczyk</w:t>
            </w:r>
          </w:p>
          <w:p w14:paraId="5F51B240" w14:textId="29850477" w:rsidR="00EE6568" w:rsidRDefault="00EE6568" w:rsidP="00EE6568">
            <w:pPr>
              <w:jc w:val="both"/>
              <w:rPr>
                <w:rFonts w:ascii="Calibri" w:hAnsi="Calibri" w:cs="Calibri"/>
              </w:rPr>
            </w:pPr>
            <w:hyperlink r:id="rId6" w:history="1">
              <w:r w:rsidRPr="001D4AC5">
                <w:rPr>
                  <w:rStyle w:val="Hipercze"/>
                  <w:rFonts w:ascii="Calibri" w:hAnsi="Calibri" w:cs="Calibri"/>
                </w:rPr>
                <w:t>bartosz.kupczyk01@gmail.com</w:t>
              </w:r>
            </w:hyperlink>
          </w:p>
          <w:p w14:paraId="5C302487" w14:textId="4CBA0632" w:rsidR="00EE6568" w:rsidRDefault="00EE6568" w:rsidP="00EE6568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tel. </w:t>
            </w:r>
            <w:r w:rsidRPr="00EE6568">
              <w:rPr>
                <w:rFonts w:ascii="Calibri" w:hAnsi="Calibri" w:cs="Calibri"/>
              </w:rPr>
              <w:t>512</w:t>
            </w:r>
            <w:r>
              <w:rPr>
                <w:rFonts w:ascii="Calibri" w:hAnsi="Calibri" w:cs="Calibri"/>
              </w:rPr>
              <w:t>-</w:t>
            </w:r>
            <w:r w:rsidRPr="00EE6568">
              <w:rPr>
                <w:rFonts w:ascii="Calibri" w:hAnsi="Calibri" w:cs="Calibri"/>
              </w:rPr>
              <w:t>693</w:t>
            </w:r>
            <w:r>
              <w:rPr>
                <w:rFonts w:ascii="Calibri" w:hAnsi="Calibri" w:cs="Calibri"/>
              </w:rPr>
              <w:t>-</w:t>
            </w:r>
            <w:r w:rsidRPr="00EE6568">
              <w:rPr>
                <w:rFonts w:ascii="Calibri" w:hAnsi="Calibri" w:cs="Calibri"/>
              </w:rPr>
              <w:t>032 </w:t>
            </w:r>
          </w:p>
          <w:p w14:paraId="0AC662E2" w14:textId="77777777" w:rsidR="00EE6568" w:rsidRDefault="00EE6568" w:rsidP="004901D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4531" w:type="dxa"/>
          </w:tcPr>
          <w:p w14:paraId="3329A551" w14:textId="77777777" w:rsidR="00EE6568" w:rsidRDefault="00EE6568" w:rsidP="00EE6568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Biuro prasowe:</w:t>
            </w:r>
          </w:p>
          <w:p w14:paraId="489D70BC" w14:textId="77777777" w:rsidR="00EE6568" w:rsidRDefault="00EE6568" w:rsidP="00EE656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Żaneta Kurczyńska</w:t>
            </w:r>
          </w:p>
          <w:p w14:paraId="6435387E" w14:textId="1F401B1E" w:rsidR="00EE6568" w:rsidRDefault="00EE6568" w:rsidP="00EE6568">
            <w:pPr>
              <w:jc w:val="right"/>
              <w:rPr>
                <w:rFonts w:ascii="Calibri" w:hAnsi="Calibri" w:cs="Calibri"/>
              </w:rPr>
            </w:pPr>
            <w:hyperlink r:id="rId7" w:history="1">
              <w:r w:rsidRPr="001D4AC5">
                <w:rPr>
                  <w:rStyle w:val="Hipercze"/>
                  <w:rFonts w:ascii="Calibri" w:hAnsi="Calibri" w:cs="Calibri"/>
                </w:rPr>
                <w:t>z.kurczynska@synertime.pl</w:t>
              </w:r>
            </w:hyperlink>
          </w:p>
          <w:p w14:paraId="77CC38FD" w14:textId="2D021B32" w:rsidR="00EE6568" w:rsidRPr="00EE6568" w:rsidRDefault="00EE6568" w:rsidP="00EE656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tel. 668-132-415</w:t>
            </w:r>
          </w:p>
        </w:tc>
      </w:tr>
    </w:tbl>
    <w:p w14:paraId="661EF46B" w14:textId="77777777" w:rsidR="00EE6568" w:rsidRDefault="00EE6568" w:rsidP="004901D8">
      <w:pPr>
        <w:jc w:val="both"/>
        <w:rPr>
          <w:rFonts w:ascii="Calibri" w:hAnsi="Calibri" w:cs="Calibri"/>
        </w:rPr>
      </w:pPr>
    </w:p>
    <w:sectPr w:rsidR="00EE6568" w:rsidSect="00EE6568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1C2F8778" w14:textId="77777777" w:rsidR="0014131A" w:rsidRDefault="0014131A" w:rsidP="00EE6568">
      <w:pPr>
        <w:spacing w:after="0" w:line="240" w:lineRule="auto"/>
      </w:pPr>
      <w:r>
        <w:separator/>
      </w:r>
    </w:p>
  </w:endnote>
  <w:endnote w:type="continuationSeparator" w:id="0">
    <w:p w14:paraId="75B2049F" w14:textId="77777777" w:rsidR="0014131A" w:rsidRDefault="0014131A" w:rsidP="00EE6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D5A75EC" w14:textId="77777777" w:rsidR="0014131A" w:rsidRDefault="0014131A" w:rsidP="00EE6568">
      <w:pPr>
        <w:spacing w:after="0" w:line="240" w:lineRule="auto"/>
      </w:pPr>
      <w:r>
        <w:separator/>
      </w:r>
    </w:p>
  </w:footnote>
  <w:footnote w:type="continuationSeparator" w:id="0">
    <w:p w14:paraId="2D8372C6" w14:textId="77777777" w:rsidR="0014131A" w:rsidRDefault="0014131A" w:rsidP="00EE6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F0140CF" w14:textId="31E31BC3" w:rsidR="00EE6568" w:rsidRDefault="00EE6568">
    <w:pPr>
      <w:pStyle w:val="Nagwek"/>
    </w:pPr>
  </w:p>
  <w:p w14:paraId="64D3C348" w14:textId="77777777" w:rsidR="00EE6568" w:rsidRDefault="00EE656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9B66CCF" w14:textId="32269A2E" w:rsidR="00EE6568" w:rsidRDefault="00EE6568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9CFF98" wp14:editId="7456A8F1">
          <wp:simplePos x="0" y="0"/>
          <wp:positionH relativeFrom="column">
            <wp:posOffset>-888365</wp:posOffset>
          </wp:positionH>
          <wp:positionV relativeFrom="paragraph">
            <wp:posOffset>-438150</wp:posOffset>
          </wp:positionV>
          <wp:extent cx="7543800" cy="2230210"/>
          <wp:effectExtent l="0" t="0" r="0" b="5080"/>
          <wp:wrapNone/>
          <wp:docPr id="26628219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6282194" name="Obraz 26628219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9107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2230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1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8"/>
    <w:rsid w:val="0014131A"/>
    <w:rsid w:val="00184B76"/>
    <w:rsid w:val="00270682"/>
    <w:rsid w:val="002D338C"/>
    <w:rsid w:val="004901D8"/>
    <w:rsid w:val="004C6DD5"/>
    <w:rsid w:val="00686B60"/>
    <w:rsid w:val="009240A2"/>
    <w:rsid w:val="00EB7BD9"/>
    <w:rsid w:val="00EE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40C394"/>
  <w15:chartTrackingRefBased/>
  <w15:docId w15:val="{6F6D3DF7-5A72-164B-A85A-01E29815F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901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01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901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901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01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901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901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901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901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901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901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901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901D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01D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901D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01D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01D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01D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901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901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901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901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901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901D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901D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901D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901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901D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901D8"/>
    <w:rPr>
      <w:b/>
      <w:bCs/>
      <w:smallCaps/>
      <w:color w:val="0F4761" w:themeColor="accent1" w:themeShade="BF"/>
      <w:spacing w:val="5"/>
    </w:rPr>
  </w:style>
  <w:style w:type="paragraph" w:customStyle="1" w:styleId="isselectedend">
    <w:name w:val="isselectedend"/>
    <w:basedOn w:val="Normalny"/>
    <w:rsid w:val="00490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apple-converted-space">
    <w:name w:val="apple-converted-space"/>
    <w:basedOn w:val="Domylnaczcionkaakapitu"/>
    <w:rsid w:val="004901D8"/>
  </w:style>
  <w:style w:type="character" w:styleId="Pogrubienie">
    <w:name w:val="Strong"/>
    <w:basedOn w:val="Domylnaczcionkaakapitu"/>
    <w:uiPriority w:val="22"/>
    <w:qFormat/>
    <w:rsid w:val="004901D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90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EE6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6568"/>
  </w:style>
  <w:style w:type="paragraph" w:styleId="Stopka">
    <w:name w:val="footer"/>
    <w:basedOn w:val="Normalny"/>
    <w:link w:val="StopkaZnak"/>
    <w:uiPriority w:val="99"/>
    <w:unhideWhenUsed/>
    <w:rsid w:val="00EE6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6568"/>
  </w:style>
  <w:style w:type="table" w:styleId="Tabela-Siatka">
    <w:name w:val="Table Grid"/>
    <w:basedOn w:val="Standardowy"/>
    <w:uiPriority w:val="39"/>
    <w:rsid w:val="00EE6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E6568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E65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z.kurczynska@synertime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artosz.kupczyk01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599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z.kurczynska@synertime.pl</dc:creator>
  <cp:keywords/>
  <dc:description/>
  <cp:lastModifiedBy>z.kurczynska@synertime.pl</cp:lastModifiedBy>
  <cp:revision>2</cp:revision>
  <dcterms:created xsi:type="dcterms:W3CDTF">2026-07-13T20:39:00Z</dcterms:created>
  <dcterms:modified xsi:type="dcterms:W3CDTF">2026-07-15T08:39:00Z</dcterms:modified>
</cp:coreProperties>
</file>