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F4" w:rsidRPr="005E7B8E" w:rsidRDefault="006D05F4" w:rsidP="006D05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5E7B8E">
        <w:rPr>
          <w:rFonts w:cstheme="minorHAnsi"/>
          <w:b/>
          <w:bCs/>
          <w:sz w:val="24"/>
          <w:szCs w:val="24"/>
        </w:rPr>
        <w:t>Poznaj Stambuł podczas finału Ligi Europy UEFA 2026</w:t>
      </w:r>
    </w:p>
    <w:p w:rsidR="00A658A5" w:rsidRPr="005E7B8E" w:rsidRDefault="008500E7" w:rsidP="006D05F4">
      <w:pPr>
        <w:tabs>
          <w:tab w:val="left" w:pos="7104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E7B8E">
        <w:rPr>
          <w:rFonts w:cstheme="minorHAnsi"/>
          <w:b/>
          <w:bCs/>
          <w:sz w:val="24"/>
          <w:szCs w:val="24"/>
        </w:rPr>
        <w:t xml:space="preserve">Stambuł przygotowuje się do organizacji jednego z najbardziej wyczekiwanych wydarzeń sportowych w Europie: finału Ligi Europy UEFA. 20 maja, na kultowym stadionie </w:t>
      </w:r>
      <w:proofErr w:type="spellStart"/>
      <w:r w:rsidRPr="005E7B8E">
        <w:rPr>
          <w:rFonts w:cstheme="minorHAnsi"/>
          <w:b/>
          <w:bCs/>
          <w:sz w:val="24"/>
          <w:szCs w:val="24"/>
        </w:rPr>
        <w:t>Beşiktaş</w:t>
      </w:r>
      <w:proofErr w:type="spellEnd"/>
      <w:r w:rsidRPr="005E7B8E">
        <w:rPr>
          <w:rFonts w:cstheme="minorHAnsi"/>
          <w:b/>
          <w:bCs/>
          <w:sz w:val="24"/>
          <w:szCs w:val="24"/>
        </w:rPr>
        <w:t xml:space="preserve"> Park, odbędzie się mecz, w którym zmierzą się </w:t>
      </w:r>
      <w:r w:rsidR="00A658A5" w:rsidRPr="005E7B8E">
        <w:rPr>
          <w:rFonts w:cstheme="minorHAnsi"/>
          <w:b/>
          <w:bCs/>
          <w:sz w:val="24"/>
          <w:szCs w:val="24"/>
        </w:rPr>
        <w:t>drużyny Niemiec (SC Freiburg) i Anglii (Aston Villa)</w:t>
      </w:r>
      <w:r w:rsidRPr="005E7B8E">
        <w:rPr>
          <w:rFonts w:cstheme="minorHAnsi"/>
          <w:b/>
          <w:bCs/>
          <w:sz w:val="24"/>
          <w:szCs w:val="24"/>
        </w:rPr>
        <w:t xml:space="preserve">. Do miasta przyjadą kibice z całego świata, a ulice, </w:t>
      </w:r>
      <w:r w:rsidR="00A658A5" w:rsidRPr="005E7B8E">
        <w:rPr>
          <w:rFonts w:cstheme="minorHAnsi"/>
          <w:b/>
          <w:bCs/>
          <w:sz w:val="24"/>
          <w:szCs w:val="24"/>
        </w:rPr>
        <w:t>nabrzeża</w:t>
      </w:r>
      <w:r w:rsidRPr="005E7B8E">
        <w:rPr>
          <w:rFonts w:cstheme="minorHAnsi"/>
          <w:b/>
          <w:bCs/>
          <w:sz w:val="24"/>
          <w:szCs w:val="24"/>
        </w:rPr>
        <w:t xml:space="preserve">, kawiarnie i place wypełnią się fanami futbolu. Stambuł na kilka dni stanie się prawdziwą stolicą </w:t>
      </w:r>
      <w:r w:rsidR="00A658A5" w:rsidRPr="005E7B8E">
        <w:rPr>
          <w:rFonts w:cstheme="minorHAnsi"/>
          <w:b/>
          <w:bCs/>
          <w:sz w:val="24"/>
          <w:szCs w:val="24"/>
        </w:rPr>
        <w:t>sportowych</w:t>
      </w:r>
      <w:r w:rsidRPr="005E7B8E">
        <w:rPr>
          <w:rFonts w:cstheme="minorHAnsi"/>
          <w:b/>
          <w:bCs/>
          <w:sz w:val="24"/>
          <w:szCs w:val="24"/>
        </w:rPr>
        <w:t xml:space="preserve"> emocji.</w:t>
      </w:r>
    </w:p>
    <w:p w:rsidR="006D05F4" w:rsidRPr="005E7B8E" w:rsidRDefault="00A1506F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>Jednak</w:t>
      </w:r>
      <w:r w:rsidR="006D05F4" w:rsidRPr="005E7B8E">
        <w:rPr>
          <w:rFonts w:cstheme="minorHAnsi"/>
          <w:bCs/>
          <w:sz w:val="24"/>
          <w:szCs w:val="24"/>
        </w:rPr>
        <w:t xml:space="preserve"> bądźmy szczerzy – </w:t>
      </w:r>
      <w:r w:rsidR="008500E7" w:rsidRPr="005E7B8E">
        <w:rPr>
          <w:rFonts w:cstheme="minorHAnsi"/>
          <w:bCs/>
          <w:sz w:val="24"/>
          <w:szCs w:val="24"/>
        </w:rPr>
        <w:t>przyjeżdżając</w:t>
      </w:r>
      <w:r w:rsidR="006D05F4" w:rsidRPr="005E7B8E">
        <w:rPr>
          <w:rFonts w:cstheme="minorHAnsi"/>
          <w:bCs/>
          <w:sz w:val="24"/>
          <w:szCs w:val="24"/>
        </w:rPr>
        <w:t xml:space="preserve"> wyłącznie na 90 minut meczu, </w:t>
      </w:r>
      <w:r w:rsidR="008500E7" w:rsidRPr="005E7B8E">
        <w:rPr>
          <w:rFonts w:cstheme="minorHAnsi"/>
          <w:bCs/>
          <w:sz w:val="24"/>
          <w:szCs w:val="24"/>
        </w:rPr>
        <w:t>pomija się połowę</w:t>
      </w:r>
      <w:r w:rsidR="006D05F4" w:rsidRPr="005E7B8E">
        <w:rPr>
          <w:rFonts w:cstheme="minorHAnsi"/>
          <w:bCs/>
          <w:sz w:val="24"/>
          <w:szCs w:val="24"/>
        </w:rPr>
        <w:t xml:space="preserve"> tego, co miasto ma do zaoferowania. Stambuł to miejsce </w:t>
      </w:r>
      <w:r w:rsidR="007906B2" w:rsidRPr="005E7B8E">
        <w:rPr>
          <w:rFonts w:cstheme="minorHAnsi"/>
          <w:bCs/>
          <w:sz w:val="24"/>
          <w:szCs w:val="24"/>
        </w:rPr>
        <w:t>o bogatej</w:t>
      </w:r>
      <w:r w:rsidR="006D05F4" w:rsidRPr="005E7B8E">
        <w:rPr>
          <w:rFonts w:cstheme="minorHAnsi"/>
          <w:bCs/>
          <w:sz w:val="24"/>
          <w:szCs w:val="24"/>
        </w:rPr>
        <w:t xml:space="preserve"> historii, wyjątkowej kuchni i </w:t>
      </w:r>
      <w:r w:rsidR="007906B2" w:rsidRPr="005E7B8E">
        <w:rPr>
          <w:rFonts w:cstheme="minorHAnsi"/>
          <w:bCs/>
          <w:sz w:val="24"/>
          <w:szCs w:val="24"/>
        </w:rPr>
        <w:t xml:space="preserve">pełne atrakcji – </w:t>
      </w:r>
      <w:r w:rsidRPr="005E7B8E">
        <w:rPr>
          <w:rFonts w:cstheme="minorHAnsi"/>
          <w:bCs/>
          <w:sz w:val="24"/>
          <w:szCs w:val="24"/>
        </w:rPr>
        <w:t xml:space="preserve">a fani piłki nożnej mogą przekonać się o jego gościnności. </w:t>
      </w:r>
      <w:r w:rsidR="006D05F4" w:rsidRPr="005E7B8E">
        <w:rPr>
          <w:rFonts w:cstheme="minorHAnsi"/>
          <w:bCs/>
          <w:sz w:val="24"/>
          <w:szCs w:val="24"/>
        </w:rPr>
        <w:t xml:space="preserve">Rozrywka, </w:t>
      </w:r>
      <w:r w:rsidR="007906B2" w:rsidRPr="005E7B8E">
        <w:rPr>
          <w:rFonts w:cstheme="minorHAnsi"/>
          <w:bCs/>
          <w:sz w:val="24"/>
          <w:szCs w:val="24"/>
        </w:rPr>
        <w:t xml:space="preserve">gastronomia i </w:t>
      </w:r>
      <w:r w:rsidR="006D05F4" w:rsidRPr="005E7B8E">
        <w:rPr>
          <w:rFonts w:cstheme="minorHAnsi"/>
          <w:bCs/>
          <w:sz w:val="24"/>
          <w:szCs w:val="24"/>
        </w:rPr>
        <w:t xml:space="preserve">kultura harmonijnie łączą się </w:t>
      </w:r>
      <w:r w:rsidR="007906B2" w:rsidRPr="005E7B8E">
        <w:rPr>
          <w:rFonts w:cstheme="minorHAnsi"/>
          <w:bCs/>
          <w:sz w:val="24"/>
          <w:szCs w:val="24"/>
        </w:rPr>
        <w:t>tu</w:t>
      </w:r>
      <w:r w:rsidR="006D05F4" w:rsidRPr="005E7B8E">
        <w:rPr>
          <w:rFonts w:cstheme="minorHAnsi"/>
          <w:bCs/>
          <w:sz w:val="24"/>
          <w:szCs w:val="24"/>
        </w:rPr>
        <w:t xml:space="preserve"> z niezwykłą scenerią Bosforu. Jako jeden z najciekawszych kierunków na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city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break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 w Europie, Stambuł oferuje znacznie więcej niż tylk</w:t>
      </w:r>
      <w:r w:rsidR="007906B2" w:rsidRPr="005E7B8E">
        <w:rPr>
          <w:rFonts w:cstheme="minorHAnsi"/>
          <w:bCs/>
          <w:sz w:val="24"/>
          <w:szCs w:val="24"/>
        </w:rPr>
        <w:t xml:space="preserve">o piłkarskie emocje, </w:t>
      </w:r>
      <w:r w:rsidR="006D05F4" w:rsidRPr="005E7B8E">
        <w:rPr>
          <w:rFonts w:cstheme="minorHAnsi"/>
          <w:bCs/>
          <w:sz w:val="24"/>
          <w:szCs w:val="24"/>
        </w:rPr>
        <w:t>zarówno przed pierwszym gwizdkiem, jak</w:t>
      </w:r>
      <w:r w:rsidR="007906B2" w:rsidRPr="005E7B8E">
        <w:rPr>
          <w:rFonts w:cstheme="minorHAnsi"/>
          <w:bCs/>
          <w:sz w:val="24"/>
          <w:szCs w:val="24"/>
        </w:rPr>
        <w:t xml:space="preserve"> i długo po zakończeniu </w:t>
      </w:r>
      <w:proofErr w:type="gramStart"/>
      <w:r w:rsidR="007906B2" w:rsidRPr="005E7B8E">
        <w:rPr>
          <w:rFonts w:cstheme="minorHAnsi"/>
          <w:bCs/>
          <w:sz w:val="24"/>
          <w:szCs w:val="24"/>
        </w:rPr>
        <w:t xml:space="preserve">finału. </w:t>
      </w:r>
      <w:proofErr w:type="gramEnd"/>
      <w:r w:rsidR="007906B2" w:rsidRPr="005E7B8E">
        <w:rPr>
          <w:rFonts w:cstheme="minorHAnsi"/>
          <w:bCs/>
          <w:sz w:val="24"/>
          <w:szCs w:val="24"/>
        </w:rPr>
        <w:t>Dlaczego więc nie poświęcić kilku dodatkowych dni przed lub po meczu, aby odkryć ponadczasowy urok tej metropolii?</w:t>
      </w:r>
    </w:p>
    <w:p w:rsidR="006D05F4" w:rsidRPr="005E7B8E" w:rsidRDefault="00A658A5" w:rsidP="006D05F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E7B8E">
        <w:rPr>
          <w:rFonts w:cstheme="minorHAnsi"/>
          <w:b/>
          <w:bCs/>
          <w:sz w:val="24"/>
          <w:szCs w:val="24"/>
        </w:rPr>
        <w:t>Piłkarska pasja spotyka się z ponadczasową historią</w:t>
      </w:r>
    </w:p>
    <w:p w:rsidR="00A658A5" w:rsidRPr="005E7B8E" w:rsidRDefault="006D05F4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>Stambuł to fantastyczne</w:t>
      </w:r>
      <w:r w:rsidR="008500E7" w:rsidRPr="005E7B8E">
        <w:rPr>
          <w:rFonts w:cstheme="minorHAnsi"/>
          <w:bCs/>
          <w:sz w:val="24"/>
          <w:szCs w:val="24"/>
        </w:rPr>
        <w:t xml:space="preserve"> </w:t>
      </w:r>
      <w:r w:rsidRPr="005E7B8E">
        <w:rPr>
          <w:rFonts w:cstheme="minorHAnsi"/>
          <w:bCs/>
          <w:sz w:val="24"/>
          <w:szCs w:val="24"/>
        </w:rPr>
        <w:t xml:space="preserve">miejsce dla fanów piłki nożnej, którzy chcą połączyć </w:t>
      </w:r>
      <w:r w:rsidR="001437B5" w:rsidRPr="005E7B8E">
        <w:rPr>
          <w:rFonts w:cstheme="minorHAnsi"/>
          <w:bCs/>
          <w:sz w:val="24"/>
          <w:szCs w:val="24"/>
        </w:rPr>
        <w:t>wyjazd na mecz</w:t>
      </w:r>
      <w:r w:rsidR="007906B2" w:rsidRPr="005E7B8E">
        <w:rPr>
          <w:rFonts w:cstheme="minorHAnsi"/>
          <w:bCs/>
          <w:sz w:val="24"/>
          <w:szCs w:val="24"/>
        </w:rPr>
        <w:t xml:space="preserve"> ze zwiedzaniem niezwykłych zabytków. </w:t>
      </w:r>
      <w:r w:rsidR="00A1506F" w:rsidRPr="005E7B8E">
        <w:rPr>
          <w:rFonts w:cstheme="minorHAnsi"/>
          <w:bCs/>
          <w:sz w:val="24"/>
          <w:szCs w:val="24"/>
        </w:rPr>
        <w:t>Serce dziedzictwa kulturowego miasta stanowi słynny Półwysep Historyczny, pełen imponujących arcydzieł</w:t>
      </w:r>
      <w:r w:rsidR="009620A2" w:rsidRPr="005E7B8E">
        <w:rPr>
          <w:rFonts w:cstheme="minorHAnsi"/>
          <w:bCs/>
          <w:sz w:val="24"/>
          <w:szCs w:val="24"/>
        </w:rPr>
        <w:t xml:space="preserve"> architektonicznych</w:t>
      </w:r>
      <w:r w:rsidR="00A1506F" w:rsidRPr="005E7B8E">
        <w:rPr>
          <w:rFonts w:cstheme="minorHAnsi"/>
          <w:bCs/>
          <w:sz w:val="24"/>
          <w:szCs w:val="24"/>
        </w:rPr>
        <w:t xml:space="preserve"> i monumentalnych obiektów, które przez wieki były świadkami losów wielkich imperiów. </w:t>
      </w:r>
      <w:r w:rsidRPr="005E7B8E">
        <w:rPr>
          <w:rFonts w:cstheme="minorHAnsi"/>
          <w:bCs/>
          <w:sz w:val="24"/>
          <w:szCs w:val="24"/>
        </w:rPr>
        <w:t xml:space="preserve">Od </w:t>
      </w:r>
      <w:r w:rsidR="00E668B1" w:rsidRPr="005E7B8E">
        <w:rPr>
          <w:rFonts w:cstheme="minorHAnsi"/>
          <w:bCs/>
          <w:sz w:val="24"/>
          <w:szCs w:val="24"/>
        </w:rPr>
        <w:t xml:space="preserve">zachwycającej </w:t>
      </w:r>
      <w:proofErr w:type="spellStart"/>
      <w:r w:rsidR="00E668B1" w:rsidRPr="005E7B8E">
        <w:rPr>
          <w:rFonts w:cstheme="minorHAnsi"/>
          <w:bCs/>
          <w:sz w:val="24"/>
          <w:szCs w:val="24"/>
        </w:rPr>
        <w:t>Hagia</w:t>
      </w:r>
      <w:proofErr w:type="spellEnd"/>
      <w:r w:rsidR="00A1506F" w:rsidRPr="005E7B8E">
        <w:rPr>
          <w:rFonts w:cstheme="minorHAnsi"/>
          <w:bCs/>
          <w:sz w:val="24"/>
          <w:szCs w:val="24"/>
        </w:rPr>
        <w:t xml:space="preserve"> Sophii, przez </w:t>
      </w:r>
      <w:r w:rsidRPr="005E7B8E">
        <w:rPr>
          <w:rFonts w:cstheme="minorHAnsi"/>
          <w:bCs/>
          <w:sz w:val="24"/>
          <w:szCs w:val="24"/>
        </w:rPr>
        <w:t xml:space="preserve">majestatyczny Błękitny Meczet, </w:t>
      </w:r>
      <w:r w:rsidR="00A1506F" w:rsidRPr="005E7B8E">
        <w:rPr>
          <w:rFonts w:cstheme="minorHAnsi"/>
          <w:bCs/>
          <w:sz w:val="24"/>
          <w:szCs w:val="24"/>
        </w:rPr>
        <w:t>po wspaniały Pałac</w:t>
      </w:r>
      <w:r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E7B8E">
        <w:rPr>
          <w:rFonts w:cstheme="minorHAnsi"/>
          <w:bCs/>
          <w:sz w:val="24"/>
          <w:szCs w:val="24"/>
        </w:rPr>
        <w:t>Topkapı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 </w:t>
      </w:r>
      <w:r w:rsidR="00A1506F" w:rsidRPr="005E7B8E">
        <w:rPr>
          <w:rFonts w:cstheme="minorHAnsi"/>
          <w:bCs/>
          <w:sz w:val="24"/>
          <w:szCs w:val="24"/>
        </w:rPr>
        <w:t>i</w:t>
      </w:r>
      <w:r w:rsidRPr="005E7B8E">
        <w:rPr>
          <w:rFonts w:cstheme="minorHAnsi"/>
          <w:bCs/>
          <w:sz w:val="24"/>
          <w:szCs w:val="24"/>
        </w:rPr>
        <w:t xml:space="preserve"> tajemniczą Cysternę Bazyliki </w:t>
      </w:r>
      <w:r w:rsidR="00A1506F" w:rsidRPr="005E7B8E">
        <w:rPr>
          <w:rFonts w:cstheme="minorHAnsi"/>
          <w:bCs/>
          <w:sz w:val="24"/>
          <w:szCs w:val="24"/>
        </w:rPr>
        <w:t>–</w:t>
      </w:r>
      <w:r w:rsidRPr="005E7B8E">
        <w:rPr>
          <w:rFonts w:cstheme="minorHAnsi"/>
          <w:bCs/>
          <w:sz w:val="24"/>
          <w:szCs w:val="24"/>
        </w:rPr>
        <w:t xml:space="preserve"> te </w:t>
      </w:r>
      <w:r w:rsidR="00A1506F" w:rsidRPr="005E7B8E">
        <w:rPr>
          <w:rFonts w:cstheme="minorHAnsi"/>
          <w:bCs/>
          <w:sz w:val="24"/>
          <w:szCs w:val="24"/>
        </w:rPr>
        <w:t xml:space="preserve">ikoniczne zabytki Stambułu </w:t>
      </w:r>
      <w:r w:rsidR="00E668B1" w:rsidRPr="005E7B8E">
        <w:rPr>
          <w:rFonts w:cstheme="minorHAnsi"/>
          <w:bCs/>
          <w:sz w:val="24"/>
          <w:szCs w:val="24"/>
        </w:rPr>
        <w:t>są spektakularne tak z zewnątrz, jak i wewnątrz</w:t>
      </w:r>
      <w:r w:rsidR="00A1506F" w:rsidRPr="005E7B8E">
        <w:rPr>
          <w:rFonts w:cstheme="minorHAnsi"/>
          <w:bCs/>
          <w:sz w:val="24"/>
          <w:szCs w:val="24"/>
        </w:rPr>
        <w:t xml:space="preserve">. Osoby szukające mniej oczywistych atrakcji mogą odwiedzić Meczet </w:t>
      </w:r>
      <w:proofErr w:type="spellStart"/>
      <w:r w:rsidR="00A1506F" w:rsidRPr="005E7B8E">
        <w:rPr>
          <w:rFonts w:cstheme="minorHAnsi"/>
          <w:bCs/>
          <w:sz w:val="24"/>
          <w:szCs w:val="24"/>
        </w:rPr>
        <w:t>Zeyrek</w:t>
      </w:r>
      <w:proofErr w:type="spellEnd"/>
      <w:r w:rsidR="00A1506F" w:rsidRPr="005E7B8E">
        <w:rPr>
          <w:rFonts w:cstheme="minorHAnsi"/>
          <w:bCs/>
          <w:sz w:val="24"/>
          <w:szCs w:val="24"/>
        </w:rPr>
        <w:t xml:space="preserve"> i skorzystać z</w:t>
      </w:r>
      <w:r w:rsidR="00E668B1" w:rsidRPr="005E7B8E">
        <w:rPr>
          <w:rFonts w:cstheme="minorHAnsi"/>
          <w:bCs/>
          <w:sz w:val="24"/>
          <w:szCs w:val="24"/>
        </w:rPr>
        <w:t xml:space="preserve"> </w:t>
      </w:r>
      <w:r w:rsidR="00E668B1" w:rsidRPr="00E84E6B">
        <w:rPr>
          <w:rFonts w:cstheme="minorHAnsi"/>
          <w:bCs/>
          <w:sz w:val="24"/>
          <w:szCs w:val="24"/>
        </w:rPr>
        <w:t xml:space="preserve">tradycyjnej </w:t>
      </w:r>
      <w:r w:rsidR="006425B7" w:rsidRPr="00E84E6B">
        <w:rPr>
          <w:rFonts w:cstheme="minorHAnsi"/>
          <w:bCs/>
          <w:sz w:val="24"/>
          <w:szCs w:val="24"/>
        </w:rPr>
        <w:t xml:space="preserve">łaźni </w:t>
      </w:r>
      <w:r w:rsidR="00E668B1" w:rsidRPr="00E84E6B">
        <w:rPr>
          <w:rFonts w:cstheme="minorHAnsi"/>
          <w:bCs/>
          <w:sz w:val="24"/>
          <w:szCs w:val="24"/>
        </w:rPr>
        <w:t xml:space="preserve">tureckiej </w:t>
      </w:r>
      <w:r w:rsidR="00A1506F" w:rsidRPr="00E84E6B">
        <w:rPr>
          <w:rFonts w:cstheme="minorHAnsi"/>
          <w:bCs/>
          <w:sz w:val="24"/>
          <w:szCs w:val="24"/>
        </w:rPr>
        <w:t>w pięknie</w:t>
      </w:r>
      <w:r w:rsidR="00A1506F" w:rsidRPr="005E7B8E">
        <w:rPr>
          <w:rFonts w:cstheme="minorHAnsi"/>
          <w:bCs/>
          <w:sz w:val="24"/>
          <w:szCs w:val="24"/>
        </w:rPr>
        <w:t xml:space="preserve"> o</w:t>
      </w:r>
      <w:r w:rsidR="00E668B1" w:rsidRPr="005E7B8E">
        <w:rPr>
          <w:rFonts w:cstheme="minorHAnsi"/>
          <w:bCs/>
          <w:sz w:val="24"/>
          <w:szCs w:val="24"/>
        </w:rPr>
        <w:t xml:space="preserve">drestaurowanym </w:t>
      </w:r>
      <w:proofErr w:type="spellStart"/>
      <w:r w:rsidR="00E668B1" w:rsidRPr="005E7B8E">
        <w:rPr>
          <w:rFonts w:cstheme="minorHAnsi"/>
          <w:bCs/>
          <w:sz w:val="24"/>
          <w:szCs w:val="24"/>
        </w:rPr>
        <w:t>Zeyrek</w:t>
      </w:r>
      <w:proofErr w:type="spellEnd"/>
      <w:r w:rsidR="00E668B1"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="00E668B1" w:rsidRPr="005E7B8E">
        <w:rPr>
          <w:rFonts w:cstheme="minorHAnsi"/>
          <w:bCs/>
          <w:sz w:val="24"/>
          <w:szCs w:val="24"/>
        </w:rPr>
        <w:t>Çinili</w:t>
      </w:r>
      <w:proofErr w:type="spellEnd"/>
      <w:r w:rsidR="00E668B1"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="00E668B1" w:rsidRPr="005E7B8E">
        <w:rPr>
          <w:rFonts w:cstheme="minorHAnsi"/>
          <w:bCs/>
          <w:sz w:val="24"/>
          <w:szCs w:val="24"/>
        </w:rPr>
        <w:t>Ha</w:t>
      </w:r>
      <w:r w:rsidR="00A1506F" w:rsidRPr="005E7B8E">
        <w:rPr>
          <w:rFonts w:cstheme="minorHAnsi"/>
          <w:bCs/>
          <w:sz w:val="24"/>
          <w:szCs w:val="24"/>
        </w:rPr>
        <w:t>mam</w:t>
      </w:r>
      <w:proofErr w:type="spellEnd"/>
      <w:r w:rsidR="00A1506F" w:rsidRPr="00E84E6B">
        <w:rPr>
          <w:rFonts w:cstheme="minorHAnsi"/>
          <w:bCs/>
          <w:sz w:val="24"/>
          <w:szCs w:val="24"/>
        </w:rPr>
        <w:t xml:space="preserve">. Warto również wybrać </w:t>
      </w:r>
      <w:r w:rsidR="00A1506F" w:rsidRPr="007C42CC">
        <w:rPr>
          <w:rFonts w:cstheme="minorHAnsi"/>
          <w:bCs/>
          <w:sz w:val="24"/>
          <w:szCs w:val="24"/>
        </w:rPr>
        <w:t>się</w:t>
      </w:r>
      <w:r w:rsidR="007C42CC" w:rsidRPr="007C42CC">
        <w:rPr>
          <w:rFonts w:cstheme="minorHAnsi"/>
          <w:bCs/>
          <w:sz w:val="24"/>
          <w:szCs w:val="24"/>
        </w:rPr>
        <w:t xml:space="preserve"> </w:t>
      </w:r>
      <w:r w:rsidR="00A1506F" w:rsidRPr="007C42CC">
        <w:rPr>
          <w:rFonts w:cstheme="minorHAnsi"/>
          <w:bCs/>
          <w:sz w:val="24"/>
          <w:szCs w:val="24"/>
        </w:rPr>
        <w:t>d</w:t>
      </w:r>
      <w:r w:rsidR="00A1506F" w:rsidRPr="005E7B8E">
        <w:rPr>
          <w:rFonts w:cstheme="minorHAnsi"/>
          <w:bCs/>
          <w:sz w:val="24"/>
          <w:szCs w:val="24"/>
        </w:rPr>
        <w:t xml:space="preserve">o klimatycznych dzielnic Balat i </w:t>
      </w:r>
      <w:proofErr w:type="spellStart"/>
      <w:r w:rsidR="00A1506F" w:rsidRPr="005E7B8E">
        <w:rPr>
          <w:rFonts w:cstheme="minorHAnsi"/>
          <w:bCs/>
          <w:sz w:val="24"/>
          <w:szCs w:val="24"/>
        </w:rPr>
        <w:t>Fener</w:t>
      </w:r>
      <w:proofErr w:type="spellEnd"/>
      <w:r w:rsidR="00A1506F" w:rsidRPr="005E7B8E">
        <w:rPr>
          <w:rFonts w:cstheme="minorHAnsi"/>
          <w:bCs/>
          <w:sz w:val="24"/>
          <w:szCs w:val="24"/>
        </w:rPr>
        <w:t xml:space="preserve"> nad Złotym Rogiem, znanych z kolorowych uliczek, zabytkowych domów i wielokulturowego charakteru, który doskonale oddaje różnorodną duszę miasta.</w:t>
      </w:r>
    </w:p>
    <w:p w:rsidR="00A1506F" w:rsidRPr="005E7B8E" w:rsidRDefault="00A1506F" w:rsidP="006D05F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E7B8E">
        <w:rPr>
          <w:rFonts w:cstheme="minorHAnsi"/>
          <w:b/>
          <w:bCs/>
          <w:sz w:val="24"/>
          <w:szCs w:val="24"/>
        </w:rPr>
        <w:t>Niezapomniany maj w Stambule</w:t>
      </w:r>
    </w:p>
    <w:p w:rsidR="00E668B1" w:rsidRPr="005E7B8E" w:rsidRDefault="0068425E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 xml:space="preserve">Odwiedzając Stambuł w maju, nie można przegapić kilku absolutnie obowiązkowych atrakcji. </w:t>
      </w:r>
      <w:r w:rsidR="00A1506F" w:rsidRPr="005E7B8E">
        <w:rPr>
          <w:rFonts w:cstheme="minorHAnsi"/>
          <w:bCs/>
          <w:sz w:val="24"/>
          <w:szCs w:val="24"/>
        </w:rPr>
        <w:t>Miasto tętni wtedy życiem, oferując idea</w:t>
      </w:r>
      <w:r w:rsidR="00E668B1" w:rsidRPr="005E7B8E">
        <w:rPr>
          <w:rFonts w:cstheme="minorHAnsi"/>
          <w:bCs/>
          <w:sz w:val="24"/>
          <w:szCs w:val="24"/>
        </w:rPr>
        <w:t xml:space="preserve">lne połączenie historii, przyrody </w:t>
      </w:r>
      <w:r w:rsidR="00A1506F" w:rsidRPr="005E7B8E">
        <w:rPr>
          <w:rFonts w:cstheme="minorHAnsi"/>
          <w:bCs/>
          <w:sz w:val="24"/>
          <w:szCs w:val="24"/>
        </w:rPr>
        <w:t>i loka</w:t>
      </w:r>
      <w:r w:rsidRPr="005E7B8E">
        <w:rPr>
          <w:rFonts w:cstheme="minorHAnsi"/>
          <w:bCs/>
          <w:sz w:val="24"/>
          <w:szCs w:val="24"/>
        </w:rPr>
        <w:t>lnego uroku</w:t>
      </w:r>
      <w:r w:rsidR="00A1506F" w:rsidRPr="005E7B8E">
        <w:rPr>
          <w:rFonts w:cstheme="minorHAnsi"/>
          <w:bCs/>
          <w:sz w:val="24"/>
          <w:szCs w:val="24"/>
        </w:rPr>
        <w:t xml:space="preserve">. </w:t>
      </w:r>
      <w:r w:rsidRPr="005E7B8E">
        <w:rPr>
          <w:rFonts w:cstheme="minorHAnsi"/>
          <w:bCs/>
          <w:sz w:val="24"/>
          <w:szCs w:val="24"/>
        </w:rPr>
        <w:t xml:space="preserve"> </w:t>
      </w:r>
      <w:r w:rsidR="006425B7" w:rsidRPr="00E84E6B">
        <w:rPr>
          <w:rFonts w:cstheme="minorHAnsi"/>
          <w:bCs/>
          <w:sz w:val="24"/>
          <w:szCs w:val="24"/>
        </w:rPr>
        <w:t>To najlepszy czas</w:t>
      </w:r>
      <w:r w:rsidR="00E668B1" w:rsidRPr="00E84E6B">
        <w:rPr>
          <w:rFonts w:cstheme="minorHAnsi"/>
          <w:bCs/>
          <w:sz w:val="24"/>
          <w:szCs w:val="24"/>
        </w:rPr>
        <w:t xml:space="preserve"> na przejażdżkę</w:t>
      </w:r>
      <w:r w:rsidR="006425B7" w:rsidRPr="00E84E6B">
        <w:rPr>
          <w:rFonts w:cstheme="minorHAnsi"/>
          <w:bCs/>
          <w:sz w:val="24"/>
          <w:szCs w:val="24"/>
        </w:rPr>
        <w:t xml:space="preserve"> promem i podziwianie wspaniałych widoków</w:t>
      </w:r>
      <w:r w:rsidRPr="00E84E6B">
        <w:rPr>
          <w:rFonts w:cstheme="minorHAnsi"/>
          <w:bCs/>
          <w:sz w:val="24"/>
          <w:szCs w:val="24"/>
        </w:rPr>
        <w:t>. Wiose</w:t>
      </w:r>
      <w:r w:rsidRPr="005E7B8E">
        <w:rPr>
          <w:rFonts w:cstheme="minorHAnsi"/>
          <w:bCs/>
          <w:sz w:val="24"/>
          <w:szCs w:val="24"/>
        </w:rPr>
        <w:t xml:space="preserve">nna pogoda i </w:t>
      </w:r>
      <w:r w:rsidR="008500E7" w:rsidRPr="005E7B8E">
        <w:rPr>
          <w:rFonts w:cstheme="minorHAnsi"/>
          <w:bCs/>
          <w:sz w:val="24"/>
          <w:szCs w:val="24"/>
        </w:rPr>
        <w:t>łagodne temperatury powietrza</w:t>
      </w:r>
      <w:r w:rsidRPr="005E7B8E">
        <w:rPr>
          <w:rFonts w:cstheme="minorHAnsi"/>
          <w:bCs/>
          <w:sz w:val="24"/>
          <w:szCs w:val="24"/>
        </w:rPr>
        <w:t xml:space="preserve"> sprawiają, że </w:t>
      </w:r>
      <w:r w:rsidR="00BA58C6" w:rsidRPr="005E7B8E">
        <w:rPr>
          <w:rFonts w:cstheme="minorHAnsi"/>
          <w:bCs/>
          <w:sz w:val="24"/>
          <w:szCs w:val="24"/>
        </w:rPr>
        <w:t xml:space="preserve">podczas rejsu po Bosforze </w:t>
      </w:r>
      <w:r w:rsidR="007C42CC">
        <w:rPr>
          <w:rFonts w:cstheme="minorHAnsi"/>
          <w:bCs/>
          <w:sz w:val="24"/>
          <w:szCs w:val="24"/>
        </w:rPr>
        <w:t xml:space="preserve">można </w:t>
      </w:r>
      <w:r w:rsidR="00E84E6B" w:rsidRPr="002C066B">
        <w:rPr>
          <w:rFonts w:cstheme="minorHAnsi"/>
          <w:bCs/>
          <w:sz w:val="24"/>
          <w:szCs w:val="24"/>
        </w:rPr>
        <w:t xml:space="preserve">w pełni zachwycać się malowniczymi krajobrazami, obejmującymi nadbrzeżne rezydencje i </w:t>
      </w:r>
      <w:r w:rsidR="00E84E6B" w:rsidRPr="002C066B">
        <w:rPr>
          <w:rFonts w:cstheme="minorHAnsi"/>
          <w:bCs/>
          <w:sz w:val="24"/>
          <w:szCs w:val="24"/>
        </w:rPr>
        <w:lastRenderedPageBreak/>
        <w:t>zabytkowe cuda architektury</w:t>
      </w:r>
      <w:r w:rsidR="006D05F4" w:rsidRPr="002C066B">
        <w:rPr>
          <w:rFonts w:cstheme="minorHAnsi"/>
          <w:bCs/>
          <w:sz w:val="24"/>
          <w:szCs w:val="24"/>
        </w:rPr>
        <w:t>.</w:t>
      </w:r>
      <w:r w:rsidR="006D05F4" w:rsidRPr="005E7B8E">
        <w:rPr>
          <w:rFonts w:cstheme="minorHAnsi"/>
          <w:bCs/>
          <w:sz w:val="24"/>
          <w:szCs w:val="24"/>
        </w:rPr>
        <w:t xml:space="preserve"> </w:t>
      </w:r>
      <w:r w:rsidR="008500E7" w:rsidRPr="005E7B8E">
        <w:rPr>
          <w:rFonts w:cstheme="minorHAnsi"/>
          <w:bCs/>
          <w:sz w:val="24"/>
          <w:szCs w:val="24"/>
        </w:rPr>
        <w:t>Podczas pobytu</w:t>
      </w:r>
      <w:r w:rsidRPr="005E7B8E">
        <w:rPr>
          <w:rFonts w:cstheme="minorHAnsi"/>
          <w:bCs/>
          <w:sz w:val="24"/>
          <w:szCs w:val="24"/>
        </w:rPr>
        <w:t xml:space="preserve"> w Stambule, </w:t>
      </w:r>
      <w:r w:rsidR="008500E7" w:rsidRPr="005E7B8E">
        <w:rPr>
          <w:rFonts w:cstheme="minorHAnsi"/>
          <w:bCs/>
          <w:sz w:val="24"/>
          <w:szCs w:val="24"/>
        </w:rPr>
        <w:t>ciekawą opcją jest także jednodniowa wycieczka</w:t>
      </w:r>
      <w:r w:rsidRPr="005E7B8E">
        <w:rPr>
          <w:rFonts w:cstheme="minorHAnsi"/>
          <w:bCs/>
          <w:sz w:val="24"/>
          <w:szCs w:val="24"/>
        </w:rPr>
        <w:t xml:space="preserve"> na Wyspy Książęce. Położone </w:t>
      </w:r>
      <w:r w:rsidR="00D3262E" w:rsidRPr="005E7B8E">
        <w:rPr>
          <w:rFonts w:cstheme="minorHAnsi"/>
          <w:bCs/>
          <w:sz w:val="24"/>
          <w:szCs w:val="24"/>
        </w:rPr>
        <w:t xml:space="preserve">w odległości </w:t>
      </w:r>
      <w:r w:rsidRPr="005E7B8E">
        <w:rPr>
          <w:rFonts w:cstheme="minorHAnsi"/>
          <w:bCs/>
          <w:sz w:val="24"/>
          <w:szCs w:val="24"/>
        </w:rPr>
        <w:t>zaledwi</w:t>
      </w:r>
      <w:r w:rsidR="008500E7" w:rsidRPr="005E7B8E">
        <w:rPr>
          <w:rFonts w:cstheme="minorHAnsi"/>
          <w:bCs/>
          <w:sz w:val="24"/>
          <w:szCs w:val="24"/>
        </w:rPr>
        <w:t>e krótki</w:t>
      </w:r>
      <w:r w:rsidR="00D3262E" w:rsidRPr="005E7B8E">
        <w:rPr>
          <w:rFonts w:cstheme="minorHAnsi"/>
          <w:bCs/>
          <w:sz w:val="24"/>
          <w:szCs w:val="24"/>
        </w:rPr>
        <w:t>ego</w:t>
      </w:r>
      <w:r w:rsidR="008500E7" w:rsidRPr="005E7B8E">
        <w:rPr>
          <w:rFonts w:cstheme="minorHAnsi"/>
          <w:bCs/>
          <w:sz w:val="24"/>
          <w:szCs w:val="24"/>
        </w:rPr>
        <w:t xml:space="preserve"> rejs</w:t>
      </w:r>
      <w:r w:rsidR="00D3262E" w:rsidRPr="005E7B8E">
        <w:rPr>
          <w:rFonts w:cstheme="minorHAnsi"/>
          <w:bCs/>
          <w:sz w:val="24"/>
          <w:szCs w:val="24"/>
        </w:rPr>
        <w:t>u</w:t>
      </w:r>
      <w:r w:rsidR="008500E7" w:rsidRPr="005E7B8E">
        <w:rPr>
          <w:rFonts w:cstheme="minorHAnsi"/>
          <w:bCs/>
          <w:sz w:val="24"/>
          <w:szCs w:val="24"/>
        </w:rPr>
        <w:t xml:space="preserve"> promem od centrum,</w:t>
      </w:r>
      <w:r w:rsidRPr="005E7B8E">
        <w:rPr>
          <w:rFonts w:cstheme="minorHAnsi"/>
          <w:bCs/>
          <w:sz w:val="24"/>
          <w:szCs w:val="24"/>
        </w:rPr>
        <w:t xml:space="preserve"> wyspy oferują spokojną atmosferę,</w:t>
      </w:r>
      <w:r w:rsidR="006425B7">
        <w:rPr>
          <w:rFonts w:cstheme="minorHAnsi"/>
          <w:bCs/>
          <w:sz w:val="24"/>
          <w:szCs w:val="24"/>
        </w:rPr>
        <w:t xml:space="preserve"> </w:t>
      </w:r>
      <w:r w:rsidR="006425B7" w:rsidRPr="00E84E6B">
        <w:rPr>
          <w:rFonts w:cstheme="minorHAnsi"/>
          <w:bCs/>
          <w:sz w:val="24"/>
          <w:szCs w:val="24"/>
        </w:rPr>
        <w:t>pośród zabytkowych drewnianych willi oraz kwitnących mimoz</w:t>
      </w:r>
      <w:r w:rsidRPr="005E7B8E">
        <w:rPr>
          <w:rFonts w:cstheme="minorHAnsi"/>
          <w:bCs/>
          <w:sz w:val="24"/>
          <w:szCs w:val="24"/>
        </w:rPr>
        <w:t xml:space="preserve"> – idealną odskocznię od miejskiego zgiełku. </w:t>
      </w:r>
      <w:r w:rsidR="006425B7" w:rsidRPr="00E84E6B">
        <w:rPr>
          <w:rFonts w:cstheme="minorHAnsi"/>
          <w:bCs/>
          <w:sz w:val="24"/>
          <w:szCs w:val="24"/>
        </w:rPr>
        <w:t>Pora ta jest doskonała do odkrywania pełnych zieleni terenów miasta</w:t>
      </w:r>
      <w:r w:rsidRPr="00E84E6B">
        <w:rPr>
          <w:rFonts w:cstheme="minorHAnsi"/>
          <w:bCs/>
          <w:sz w:val="24"/>
          <w:szCs w:val="24"/>
        </w:rPr>
        <w:t>. P</w:t>
      </w:r>
      <w:r w:rsidRPr="005E7B8E">
        <w:rPr>
          <w:rFonts w:cstheme="minorHAnsi"/>
          <w:bCs/>
          <w:sz w:val="24"/>
          <w:szCs w:val="24"/>
        </w:rPr>
        <w:t xml:space="preserve">ark </w:t>
      </w:r>
      <w:proofErr w:type="spellStart"/>
      <w:r w:rsidRPr="005E7B8E">
        <w:rPr>
          <w:rFonts w:cstheme="minorHAnsi"/>
          <w:bCs/>
          <w:sz w:val="24"/>
          <w:szCs w:val="24"/>
        </w:rPr>
        <w:t>Gülhane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 zachwyca wiosenną roślinnością i milionami tulipanów, </w:t>
      </w:r>
      <w:r w:rsidR="00CF2121" w:rsidRPr="00E84E6B">
        <w:rPr>
          <w:rFonts w:cstheme="minorHAnsi"/>
          <w:bCs/>
          <w:sz w:val="24"/>
          <w:szCs w:val="24"/>
        </w:rPr>
        <w:t>gdzie spacerującym towarzyszą czworonożni mieszkańcy miasta –</w:t>
      </w:r>
      <w:r w:rsidR="00CA1F17">
        <w:rPr>
          <w:rFonts w:cstheme="minorHAnsi"/>
          <w:bCs/>
          <w:sz w:val="24"/>
          <w:szCs w:val="24"/>
        </w:rPr>
        <w:t xml:space="preserve"> </w:t>
      </w:r>
      <w:r w:rsidR="0007462F" w:rsidRPr="00CA1F17">
        <w:rPr>
          <w:rFonts w:cstheme="minorHAnsi"/>
          <w:bCs/>
          <w:sz w:val="24"/>
          <w:szCs w:val="24"/>
        </w:rPr>
        <w:t>znane na całym świecie</w:t>
      </w:r>
      <w:r w:rsidR="00CF2121" w:rsidRPr="00E84E6B">
        <w:rPr>
          <w:rFonts w:cstheme="minorHAnsi"/>
          <w:bCs/>
          <w:sz w:val="24"/>
          <w:szCs w:val="24"/>
        </w:rPr>
        <w:t xml:space="preserve"> stambulskie koty</w:t>
      </w:r>
      <w:r w:rsidR="00D3262E" w:rsidRPr="00E84E6B">
        <w:rPr>
          <w:rFonts w:cstheme="minorHAnsi"/>
          <w:bCs/>
          <w:sz w:val="24"/>
          <w:szCs w:val="24"/>
        </w:rPr>
        <w:t>.</w:t>
      </w:r>
    </w:p>
    <w:p w:rsidR="006D05F4" w:rsidRPr="005E7B8E" w:rsidRDefault="006D05F4" w:rsidP="006D05F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E7B8E">
        <w:rPr>
          <w:rFonts w:cstheme="minorHAnsi"/>
          <w:b/>
          <w:bCs/>
          <w:sz w:val="24"/>
          <w:szCs w:val="24"/>
        </w:rPr>
        <w:t>Niekończące się możliwości zakupów</w:t>
      </w:r>
      <w:r w:rsidR="0068425E" w:rsidRPr="005E7B8E">
        <w:rPr>
          <w:rFonts w:cstheme="minorHAnsi"/>
          <w:b/>
          <w:bCs/>
          <w:sz w:val="24"/>
          <w:szCs w:val="24"/>
        </w:rPr>
        <w:t xml:space="preserve"> </w:t>
      </w:r>
    </w:p>
    <w:p w:rsidR="00082B9E" w:rsidRPr="005E7B8E" w:rsidRDefault="008500E7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 xml:space="preserve">Pobyt w Stambule, </w:t>
      </w:r>
      <w:r w:rsidR="00082B9E" w:rsidRPr="005E7B8E">
        <w:rPr>
          <w:rFonts w:cstheme="minorHAnsi"/>
          <w:bCs/>
          <w:sz w:val="24"/>
          <w:szCs w:val="24"/>
        </w:rPr>
        <w:t xml:space="preserve">przed lub po </w:t>
      </w:r>
      <w:r w:rsidRPr="005E7B8E">
        <w:rPr>
          <w:rFonts w:cstheme="minorHAnsi"/>
          <w:bCs/>
          <w:sz w:val="24"/>
          <w:szCs w:val="24"/>
        </w:rPr>
        <w:t xml:space="preserve">meczu, </w:t>
      </w:r>
      <w:r w:rsidR="0068425E" w:rsidRPr="005E7B8E">
        <w:rPr>
          <w:rFonts w:cstheme="minorHAnsi"/>
          <w:bCs/>
          <w:sz w:val="24"/>
          <w:szCs w:val="24"/>
        </w:rPr>
        <w:t>warto uzupełnić o wyjątkowe doświadczenia zakupowe</w:t>
      </w:r>
      <w:r w:rsidRPr="005E7B8E">
        <w:rPr>
          <w:rFonts w:cstheme="minorHAnsi"/>
          <w:bCs/>
          <w:sz w:val="24"/>
          <w:szCs w:val="24"/>
        </w:rPr>
        <w:t xml:space="preserve">. Obowiązkowymi punktami wartymi odwiedzenia </w:t>
      </w:r>
      <w:r w:rsidR="0068425E" w:rsidRPr="005E7B8E">
        <w:rPr>
          <w:rFonts w:cstheme="minorHAnsi"/>
          <w:bCs/>
          <w:sz w:val="24"/>
          <w:szCs w:val="24"/>
        </w:rPr>
        <w:t xml:space="preserve">są </w:t>
      </w:r>
      <w:r w:rsidRPr="005E7B8E">
        <w:rPr>
          <w:rFonts w:cstheme="minorHAnsi"/>
          <w:bCs/>
          <w:sz w:val="24"/>
          <w:szCs w:val="24"/>
        </w:rPr>
        <w:t xml:space="preserve">wówczas </w:t>
      </w:r>
      <w:r w:rsidR="0068425E" w:rsidRPr="005E7B8E">
        <w:rPr>
          <w:rFonts w:cstheme="minorHAnsi"/>
          <w:bCs/>
          <w:sz w:val="24"/>
          <w:szCs w:val="24"/>
        </w:rPr>
        <w:t>Wielki Bazar oraz Bazar</w:t>
      </w:r>
      <w:r w:rsidR="00082B9E" w:rsidRPr="005E7B8E">
        <w:rPr>
          <w:rFonts w:cstheme="minorHAnsi"/>
          <w:bCs/>
          <w:sz w:val="24"/>
          <w:szCs w:val="24"/>
        </w:rPr>
        <w:t xml:space="preserve"> Egipski (</w:t>
      </w:r>
      <w:r w:rsidR="0068425E" w:rsidRPr="005E7B8E">
        <w:rPr>
          <w:rFonts w:cstheme="minorHAnsi"/>
          <w:bCs/>
          <w:sz w:val="24"/>
          <w:szCs w:val="24"/>
        </w:rPr>
        <w:t>Przypraw</w:t>
      </w:r>
      <w:r w:rsidR="00082B9E" w:rsidRPr="005E7B8E">
        <w:rPr>
          <w:rFonts w:cstheme="minorHAnsi"/>
          <w:bCs/>
          <w:sz w:val="24"/>
          <w:szCs w:val="24"/>
        </w:rPr>
        <w:t>)</w:t>
      </w:r>
      <w:r w:rsidR="0068425E" w:rsidRPr="005E7B8E">
        <w:rPr>
          <w:rFonts w:cstheme="minorHAnsi"/>
          <w:bCs/>
          <w:sz w:val="24"/>
          <w:szCs w:val="24"/>
        </w:rPr>
        <w:t>. Wielki Bazar, jeden z największych i najstarszych zadaszonych</w:t>
      </w:r>
      <w:r w:rsidR="00082B9E" w:rsidRPr="005E7B8E">
        <w:rPr>
          <w:rFonts w:cstheme="minorHAnsi"/>
          <w:bCs/>
          <w:sz w:val="24"/>
          <w:szCs w:val="24"/>
        </w:rPr>
        <w:t xml:space="preserve"> </w:t>
      </w:r>
      <w:r w:rsidR="0068425E" w:rsidRPr="005E7B8E">
        <w:rPr>
          <w:rFonts w:cstheme="minorHAnsi"/>
          <w:bCs/>
          <w:sz w:val="24"/>
          <w:szCs w:val="24"/>
        </w:rPr>
        <w:t xml:space="preserve">targowisk na świecie, zachwyca labiryntem sklepików oferujących liczne pamiątki – </w:t>
      </w:r>
      <w:r w:rsidR="000A738A">
        <w:rPr>
          <w:rFonts w:cstheme="minorHAnsi"/>
          <w:bCs/>
          <w:sz w:val="24"/>
          <w:szCs w:val="24"/>
        </w:rPr>
        <w:t>od ręcznie wykonywanej</w:t>
      </w:r>
      <w:r w:rsidR="0068425E" w:rsidRPr="005E7B8E">
        <w:rPr>
          <w:rFonts w:cstheme="minorHAnsi"/>
          <w:bCs/>
          <w:sz w:val="24"/>
          <w:szCs w:val="24"/>
        </w:rPr>
        <w:t xml:space="preserve"> ceramiki po tekstylia. Z kolei Bazar </w:t>
      </w:r>
      <w:r w:rsidR="00082B9E" w:rsidRPr="005E7B8E">
        <w:rPr>
          <w:rFonts w:cstheme="minorHAnsi"/>
          <w:bCs/>
          <w:sz w:val="24"/>
          <w:szCs w:val="24"/>
        </w:rPr>
        <w:t>Egipski (</w:t>
      </w:r>
      <w:r w:rsidR="0068425E" w:rsidRPr="005E7B8E">
        <w:rPr>
          <w:rFonts w:cstheme="minorHAnsi"/>
          <w:bCs/>
          <w:sz w:val="24"/>
          <w:szCs w:val="24"/>
        </w:rPr>
        <w:t>Przypraw</w:t>
      </w:r>
      <w:r w:rsidR="00082B9E" w:rsidRPr="005E7B8E">
        <w:rPr>
          <w:rFonts w:cstheme="minorHAnsi"/>
          <w:bCs/>
          <w:sz w:val="24"/>
          <w:szCs w:val="24"/>
        </w:rPr>
        <w:t>)</w:t>
      </w:r>
      <w:r w:rsidR="0068425E" w:rsidRPr="005E7B8E">
        <w:rPr>
          <w:rFonts w:cstheme="minorHAnsi"/>
          <w:bCs/>
          <w:sz w:val="24"/>
          <w:szCs w:val="24"/>
        </w:rPr>
        <w:t xml:space="preserve"> przyciąga intensywnymi kolorami i aromatami przypraw, ziół oraz lokalnych specjałów.</w:t>
      </w:r>
      <w:r w:rsidR="00184899" w:rsidRPr="005E7B8E">
        <w:rPr>
          <w:rFonts w:cstheme="minorHAnsi"/>
          <w:bCs/>
          <w:sz w:val="24"/>
          <w:szCs w:val="24"/>
        </w:rPr>
        <w:t xml:space="preserve"> Natomiast dla osób preferujących zakupy w </w:t>
      </w:r>
      <w:r w:rsidR="00184899" w:rsidRPr="009E3DCF">
        <w:rPr>
          <w:rFonts w:cstheme="minorHAnsi"/>
          <w:bCs/>
          <w:sz w:val="24"/>
          <w:szCs w:val="24"/>
        </w:rPr>
        <w:t xml:space="preserve">nowoczesnym </w:t>
      </w:r>
      <w:r w:rsidR="00184899" w:rsidRPr="005E7B8E">
        <w:rPr>
          <w:rFonts w:cstheme="minorHAnsi"/>
          <w:bCs/>
          <w:sz w:val="24"/>
          <w:szCs w:val="24"/>
        </w:rPr>
        <w:t xml:space="preserve">stylu, idealnym wyborem będą dzielnice </w:t>
      </w:r>
      <w:proofErr w:type="spellStart"/>
      <w:r w:rsidR="00184899" w:rsidRPr="005E7B8E">
        <w:rPr>
          <w:rFonts w:cstheme="minorHAnsi"/>
          <w:bCs/>
          <w:sz w:val="24"/>
          <w:szCs w:val="24"/>
        </w:rPr>
        <w:t>Nişantaşı</w:t>
      </w:r>
      <w:proofErr w:type="spellEnd"/>
      <w:r w:rsidR="00184899" w:rsidRPr="005E7B8E">
        <w:rPr>
          <w:rFonts w:cstheme="minorHAnsi"/>
          <w:bCs/>
          <w:sz w:val="24"/>
          <w:szCs w:val="24"/>
        </w:rPr>
        <w:t xml:space="preserve"> i</w:t>
      </w:r>
      <w:r w:rsidR="007C42CC">
        <w:rPr>
          <w:rFonts w:cstheme="minorHAnsi"/>
          <w:bCs/>
          <w:sz w:val="24"/>
          <w:szCs w:val="24"/>
        </w:rPr>
        <w:t xml:space="preserve"> </w:t>
      </w:r>
      <w:proofErr w:type="spellStart"/>
      <w:r w:rsidR="007C42CC">
        <w:rPr>
          <w:rFonts w:cstheme="minorHAnsi"/>
          <w:bCs/>
          <w:sz w:val="24"/>
          <w:szCs w:val="24"/>
        </w:rPr>
        <w:t>Taksim</w:t>
      </w:r>
      <w:proofErr w:type="spellEnd"/>
      <w:r w:rsidR="007C42CC">
        <w:rPr>
          <w:rFonts w:cstheme="minorHAnsi"/>
          <w:bCs/>
          <w:sz w:val="24"/>
          <w:szCs w:val="24"/>
        </w:rPr>
        <w:t>, a także centra handlowe</w:t>
      </w:r>
      <w:r w:rsidR="00184899" w:rsidRPr="005E7B8E">
        <w:rPr>
          <w:rFonts w:cstheme="minorHAnsi"/>
          <w:bCs/>
          <w:sz w:val="24"/>
          <w:szCs w:val="24"/>
        </w:rPr>
        <w:t>, gdzie można znaleźć zarówno znane światowe marki, jak i ekskluzywne butiki projektantów.</w:t>
      </w:r>
    </w:p>
    <w:p w:rsidR="00184899" w:rsidRPr="005E7B8E" w:rsidRDefault="006D05F4" w:rsidP="0018489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E7B8E">
        <w:rPr>
          <w:rFonts w:cstheme="minorHAnsi"/>
          <w:b/>
          <w:bCs/>
          <w:sz w:val="24"/>
          <w:szCs w:val="24"/>
        </w:rPr>
        <w:t>Turecka kuchnia</w:t>
      </w:r>
      <w:r w:rsidR="00E87D61" w:rsidRPr="005E7B8E">
        <w:rPr>
          <w:rFonts w:cstheme="minorHAnsi"/>
          <w:b/>
          <w:bCs/>
          <w:sz w:val="24"/>
          <w:szCs w:val="24"/>
        </w:rPr>
        <w:t>, która podsyca</w:t>
      </w:r>
      <w:r w:rsidRPr="005E7B8E">
        <w:rPr>
          <w:rFonts w:cstheme="minorHAnsi"/>
          <w:b/>
          <w:bCs/>
          <w:sz w:val="24"/>
          <w:szCs w:val="24"/>
        </w:rPr>
        <w:t xml:space="preserve"> kibicowskie emocje</w:t>
      </w:r>
    </w:p>
    <w:p w:rsidR="006D05F4" w:rsidRPr="005E7B8E" w:rsidRDefault="00184899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 xml:space="preserve">Scena kulinarna Stambułu jest nieodłączną częścią każdej wizyty w tym mieście </w:t>
      </w:r>
      <w:r w:rsidR="008500E7" w:rsidRPr="005E7B8E">
        <w:rPr>
          <w:rFonts w:cstheme="minorHAnsi"/>
          <w:bCs/>
          <w:sz w:val="24"/>
          <w:szCs w:val="24"/>
        </w:rPr>
        <w:t xml:space="preserve">– </w:t>
      </w:r>
      <w:r w:rsidR="00E87D61" w:rsidRPr="005E7B8E">
        <w:rPr>
          <w:rFonts w:cstheme="minorHAnsi"/>
          <w:bCs/>
          <w:sz w:val="24"/>
          <w:szCs w:val="24"/>
        </w:rPr>
        <w:t>a</w:t>
      </w:r>
      <w:r w:rsidRPr="005E7B8E">
        <w:rPr>
          <w:rFonts w:cstheme="minorHAnsi"/>
          <w:bCs/>
          <w:sz w:val="24"/>
          <w:szCs w:val="24"/>
        </w:rPr>
        <w:t xml:space="preserve"> finał Ligi Europy UEFA nie jest tutaj wyjątkiem. </w:t>
      </w:r>
      <w:r w:rsidR="006D05F4" w:rsidRPr="005E7B8E">
        <w:rPr>
          <w:rFonts w:cstheme="minorHAnsi"/>
          <w:bCs/>
          <w:sz w:val="24"/>
          <w:szCs w:val="24"/>
        </w:rPr>
        <w:t xml:space="preserve">Kształtowana przez stulecia wymiany kulturowej, miejscowa </w:t>
      </w:r>
      <w:r w:rsidRPr="005E7B8E">
        <w:rPr>
          <w:rFonts w:cstheme="minorHAnsi"/>
          <w:bCs/>
          <w:sz w:val="24"/>
          <w:szCs w:val="24"/>
        </w:rPr>
        <w:t>kuchnia</w:t>
      </w:r>
      <w:r w:rsidR="006D05F4" w:rsidRPr="005E7B8E">
        <w:rPr>
          <w:rFonts w:cstheme="minorHAnsi"/>
          <w:bCs/>
          <w:sz w:val="24"/>
          <w:szCs w:val="24"/>
        </w:rPr>
        <w:t xml:space="preserve"> zachwyca niezwykłą różnorodnością </w:t>
      </w:r>
      <w:r w:rsidR="008500E7" w:rsidRPr="005E7B8E">
        <w:rPr>
          <w:rFonts w:cstheme="minorHAnsi"/>
          <w:bCs/>
          <w:sz w:val="24"/>
          <w:szCs w:val="24"/>
        </w:rPr>
        <w:t xml:space="preserve">– </w:t>
      </w:r>
      <w:r w:rsidR="006D05F4" w:rsidRPr="005E7B8E">
        <w:rPr>
          <w:rFonts w:cstheme="minorHAnsi"/>
          <w:bCs/>
          <w:sz w:val="24"/>
          <w:szCs w:val="24"/>
        </w:rPr>
        <w:t xml:space="preserve">od popularnego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street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foodu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 po wyrafinowane doświadczenia fine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dining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. Kibice mogą spróbować kultowych lokalnych przysmaków ulicznych, takich jak słynne kanapki z rybą w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Eminönü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, a jednocześnie odkrywać wyjątkowe </w:t>
      </w:r>
      <w:r w:rsidR="00E87D61" w:rsidRPr="005E7B8E">
        <w:rPr>
          <w:rFonts w:cstheme="minorHAnsi"/>
          <w:bCs/>
          <w:sz w:val="24"/>
          <w:szCs w:val="24"/>
        </w:rPr>
        <w:t>potrawy</w:t>
      </w:r>
      <w:r w:rsidR="006D05F4" w:rsidRPr="005E7B8E">
        <w:rPr>
          <w:rFonts w:cstheme="minorHAnsi"/>
          <w:bCs/>
          <w:sz w:val="24"/>
          <w:szCs w:val="24"/>
        </w:rPr>
        <w:t xml:space="preserve"> w restauracjach wyróżnionych gwiazdkami MICHELIN</w:t>
      </w:r>
      <w:r w:rsidR="008500E7" w:rsidRPr="005E7B8E">
        <w:rPr>
          <w:rFonts w:cstheme="minorHAnsi"/>
          <w:bCs/>
          <w:sz w:val="24"/>
          <w:szCs w:val="24"/>
        </w:rPr>
        <w:t>, które można znaleźć</w:t>
      </w:r>
      <w:r w:rsidR="006D05F4" w:rsidRPr="005E7B8E">
        <w:rPr>
          <w:rFonts w:cstheme="minorHAnsi"/>
          <w:bCs/>
          <w:sz w:val="24"/>
          <w:szCs w:val="24"/>
        </w:rPr>
        <w:t xml:space="preserve"> w całym mieście. Aby naprawdę poczuć smak Stambułu, szczególnie </w:t>
      </w:r>
      <w:r w:rsidRPr="005E7B8E">
        <w:rPr>
          <w:rFonts w:cstheme="minorHAnsi"/>
          <w:bCs/>
          <w:sz w:val="24"/>
          <w:szCs w:val="24"/>
        </w:rPr>
        <w:t>polecane są</w:t>
      </w:r>
      <w:r w:rsidR="006D05F4" w:rsidRPr="005E7B8E">
        <w:rPr>
          <w:rFonts w:cstheme="minorHAnsi"/>
          <w:bCs/>
          <w:sz w:val="24"/>
          <w:szCs w:val="24"/>
        </w:rPr>
        <w:t xml:space="preserve"> świeże owoce morza, b</w:t>
      </w:r>
      <w:r w:rsidRPr="005E7B8E">
        <w:rPr>
          <w:rFonts w:cstheme="minorHAnsi"/>
          <w:bCs/>
          <w:sz w:val="24"/>
          <w:szCs w:val="24"/>
        </w:rPr>
        <w:t xml:space="preserve">ogaty wybór </w:t>
      </w:r>
      <w:proofErr w:type="spellStart"/>
      <w:r w:rsidRPr="005E7B8E">
        <w:rPr>
          <w:rFonts w:cstheme="minorHAnsi"/>
          <w:bCs/>
          <w:sz w:val="24"/>
          <w:szCs w:val="24"/>
        </w:rPr>
        <w:t>meze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 oraz tradycyjna</w:t>
      </w:r>
      <w:r w:rsidR="008500E7" w:rsidRPr="005E7B8E">
        <w:rPr>
          <w:rFonts w:cstheme="minorHAnsi"/>
          <w:bCs/>
          <w:sz w:val="24"/>
          <w:szCs w:val="24"/>
        </w:rPr>
        <w:t xml:space="preserve"> turecka</w:t>
      </w:r>
      <w:r w:rsidR="006D05F4" w:rsidRPr="005E7B8E">
        <w:rPr>
          <w:rFonts w:cstheme="minorHAnsi"/>
          <w:bCs/>
          <w:sz w:val="24"/>
          <w:szCs w:val="24"/>
        </w:rPr>
        <w:t xml:space="preserve"> rakı lub lokalne wina </w:t>
      </w:r>
      <w:r w:rsidR="008500E7" w:rsidRPr="005E7B8E">
        <w:rPr>
          <w:rFonts w:cstheme="minorHAnsi"/>
          <w:bCs/>
          <w:sz w:val="24"/>
          <w:szCs w:val="24"/>
        </w:rPr>
        <w:t xml:space="preserve">dostępne </w:t>
      </w:r>
      <w:r w:rsidR="006D05F4" w:rsidRPr="005E7B8E">
        <w:rPr>
          <w:rFonts w:cstheme="minorHAnsi"/>
          <w:bCs/>
          <w:sz w:val="24"/>
          <w:szCs w:val="24"/>
        </w:rPr>
        <w:t xml:space="preserve">w </w:t>
      </w:r>
      <w:r w:rsidR="009E3DCF" w:rsidRPr="0007462F">
        <w:rPr>
          <w:rFonts w:cstheme="minorHAnsi"/>
          <w:bCs/>
          <w:sz w:val="24"/>
          <w:szCs w:val="24"/>
        </w:rPr>
        <w:t>często odwiedzanych</w:t>
      </w:r>
      <w:r w:rsidR="006D05F4" w:rsidRPr="005E7B8E">
        <w:rPr>
          <w:rFonts w:cstheme="minorHAnsi"/>
          <w:bCs/>
          <w:sz w:val="24"/>
          <w:szCs w:val="24"/>
        </w:rPr>
        <w:t xml:space="preserve"> przez mieszkańców </w:t>
      </w:r>
      <w:proofErr w:type="spellStart"/>
      <w:r w:rsidR="006D05F4" w:rsidRPr="005E7B8E">
        <w:rPr>
          <w:rFonts w:cstheme="minorHAnsi"/>
          <w:bCs/>
          <w:sz w:val="24"/>
          <w:szCs w:val="24"/>
        </w:rPr>
        <w:t>meyh</w:t>
      </w:r>
      <w:r w:rsidR="00E87D61" w:rsidRPr="005E7B8E">
        <w:rPr>
          <w:rFonts w:cstheme="minorHAnsi"/>
          <w:bCs/>
          <w:sz w:val="24"/>
          <w:szCs w:val="24"/>
        </w:rPr>
        <w:t>ane</w:t>
      </w:r>
      <w:proofErr w:type="spellEnd"/>
      <w:r w:rsidR="006D05F4" w:rsidRPr="005E7B8E">
        <w:rPr>
          <w:rFonts w:cstheme="minorHAnsi"/>
          <w:bCs/>
          <w:sz w:val="24"/>
          <w:szCs w:val="24"/>
        </w:rPr>
        <w:t xml:space="preserve"> (tradycyjnych tawernach).</w:t>
      </w:r>
    </w:p>
    <w:p w:rsidR="006D05F4" w:rsidRDefault="00184899" w:rsidP="006D05F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E7B8E">
        <w:rPr>
          <w:rFonts w:cstheme="minorHAnsi"/>
          <w:bCs/>
          <w:sz w:val="24"/>
          <w:szCs w:val="24"/>
        </w:rPr>
        <w:t xml:space="preserve">Również w dniu meczu nie zabraknie miejsc do wspólnego świętowania. Tętniące życiem okolice ulicy </w:t>
      </w:r>
      <w:proofErr w:type="spellStart"/>
      <w:r w:rsidRPr="005E7B8E">
        <w:rPr>
          <w:rFonts w:cstheme="minorHAnsi"/>
          <w:bCs/>
          <w:sz w:val="24"/>
          <w:szCs w:val="24"/>
        </w:rPr>
        <w:t>İstiklal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 oraz </w:t>
      </w:r>
      <w:proofErr w:type="spellStart"/>
      <w:r w:rsidRPr="005E7B8E">
        <w:rPr>
          <w:rFonts w:cstheme="minorHAnsi"/>
          <w:bCs/>
          <w:sz w:val="24"/>
          <w:szCs w:val="24"/>
        </w:rPr>
        <w:t>Beşiktaş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E7B8E">
        <w:rPr>
          <w:rFonts w:cstheme="minorHAnsi"/>
          <w:bCs/>
          <w:sz w:val="24"/>
          <w:szCs w:val="24"/>
        </w:rPr>
        <w:t>Çarşı</w:t>
      </w:r>
      <w:proofErr w:type="spellEnd"/>
      <w:r w:rsidRPr="005E7B8E">
        <w:rPr>
          <w:rFonts w:cstheme="minorHAnsi"/>
          <w:bCs/>
          <w:sz w:val="24"/>
          <w:szCs w:val="24"/>
        </w:rPr>
        <w:t xml:space="preserve">, położone niedaleko stadionu, wypełnią się kibicami z </w:t>
      </w:r>
      <w:proofErr w:type="gramStart"/>
      <w:r w:rsidRPr="005E7B8E">
        <w:rPr>
          <w:rFonts w:cstheme="minorHAnsi"/>
          <w:bCs/>
          <w:sz w:val="24"/>
          <w:szCs w:val="24"/>
        </w:rPr>
        <w:t>całego</w:t>
      </w:r>
      <w:proofErr w:type="gramEnd"/>
      <w:r w:rsidRPr="005E7B8E">
        <w:rPr>
          <w:rFonts w:cstheme="minorHAnsi"/>
          <w:bCs/>
          <w:sz w:val="24"/>
          <w:szCs w:val="24"/>
        </w:rPr>
        <w:t xml:space="preserve"> świata. Liczne bary, puby i kawiarnie stworzą idealną atmosferę do wspólnego przeżyw</w:t>
      </w:r>
      <w:r w:rsidR="00E87D61" w:rsidRPr="005E7B8E">
        <w:rPr>
          <w:rFonts w:cstheme="minorHAnsi"/>
          <w:bCs/>
          <w:sz w:val="24"/>
          <w:szCs w:val="24"/>
        </w:rPr>
        <w:t xml:space="preserve">ania emocji finału </w:t>
      </w:r>
      <w:r w:rsidR="008500E7" w:rsidRPr="005E7B8E">
        <w:rPr>
          <w:rFonts w:cstheme="minorHAnsi"/>
          <w:bCs/>
          <w:sz w:val="24"/>
          <w:szCs w:val="24"/>
        </w:rPr>
        <w:t>przy lokalnych przysmakach i napojach</w:t>
      </w:r>
      <w:r w:rsidRPr="005E7B8E">
        <w:rPr>
          <w:rFonts w:cstheme="minorHAnsi"/>
          <w:bCs/>
          <w:sz w:val="24"/>
          <w:szCs w:val="24"/>
        </w:rPr>
        <w:t>.</w:t>
      </w:r>
    </w:p>
    <w:p w:rsidR="00E87D61" w:rsidRDefault="00E87D61" w:rsidP="006D05F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6D05F4" w:rsidRPr="0060336F" w:rsidRDefault="006D05F4" w:rsidP="006D05F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6D05F4" w:rsidRPr="0060336F" w:rsidRDefault="006D05F4" w:rsidP="006D05F4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6D05F4" w:rsidRPr="00545D28" w:rsidRDefault="006D05F4" w:rsidP="006D05F4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545D28">
        <w:rPr>
          <w:rFonts w:asciiTheme="minorHAnsi" w:hAnsiTheme="minorHAnsi" w:cstheme="minorHAnsi"/>
          <w:bCs/>
          <w:sz w:val="18"/>
          <w:szCs w:val="18"/>
        </w:rPr>
        <w:lastRenderedPageBreak/>
        <w:t>e-mail</w:t>
      </w:r>
      <w:proofErr w:type="gramEnd"/>
      <w:r w:rsidRPr="00545D28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8A0A5D">
        <w:fldChar w:fldCharType="begin"/>
      </w:r>
      <w:r w:rsidR="008A0A5D">
        <w:instrText xml:space="preserve"> HYPERLINK "mailto:e.potocka@synertime.pl" </w:instrText>
      </w:r>
      <w:r w:rsidR="008A0A5D">
        <w:fldChar w:fldCharType="separate"/>
      </w:r>
      <w:r w:rsidRPr="00545D28">
        <w:rPr>
          <w:rStyle w:val="Hipercze"/>
          <w:rFonts w:asciiTheme="minorHAnsi" w:hAnsiTheme="minorHAnsi" w:cstheme="minorHAnsi"/>
          <w:bCs/>
          <w:sz w:val="18"/>
          <w:szCs w:val="18"/>
        </w:rPr>
        <w:t>e.potocka@synertime.pl</w:t>
      </w:r>
      <w:r w:rsidR="008A0A5D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fldChar w:fldCharType="end"/>
      </w:r>
    </w:p>
    <w:p w:rsidR="006D05F4" w:rsidRPr="00F5208B" w:rsidRDefault="006D05F4" w:rsidP="006D05F4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6D05F4" w:rsidRPr="006D05F4" w:rsidRDefault="006D05F4" w:rsidP="006D05F4">
      <w:pPr>
        <w:spacing w:line="276" w:lineRule="auto"/>
        <w:jc w:val="both"/>
      </w:pPr>
    </w:p>
    <w:sectPr w:rsidR="006D05F4" w:rsidRPr="006D05F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5D" w:rsidRDefault="008A0A5D">
      <w:pPr>
        <w:spacing w:after="0" w:line="240" w:lineRule="auto"/>
      </w:pPr>
      <w:r>
        <w:separator/>
      </w:r>
    </w:p>
  </w:endnote>
  <w:endnote w:type="continuationSeparator" w:id="0">
    <w:p w:rsidR="008A0A5D" w:rsidRDefault="008A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5D" w:rsidRDefault="008A0A5D">
      <w:pPr>
        <w:spacing w:after="0" w:line="240" w:lineRule="auto"/>
      </w:pPr>
      <w:r>
        <w:separator/>
      </w:r>
    </w:p>
  </w:footnote>
  <w:footnote w:type="continuationSeparator" w:id="0">
    <w:p w:rsidR="008A0A5D" w:rsidRDefault="008A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545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Warszawa, 18.</w:t>
    </w:r>
    <w:r w:rsidR="00F97A34">
      <w:rPr>
        <w:color w:val="000000"/>
      </w:rPr>
      <w:t>05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7462F"/>
    <w:rsid w:val="00082B9E"/>
    <w:rsid w:val="00085F3D"/>
    <w:rsid w:val="000A2CDC"/>
    <w:rsid w:val="000A738A"/>
    <w:rsid w:val="000A769C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437B5"/>
    <w:rsid w:val="001567C9"/>
    <w:rsid w:val="00184899"/>
    <w:rsid w:val="001A1C43"/>
    <w:rsid w:val="001F677F"/>
    <w:rsid w:val="00203555"/>
    <w:rsid w:val="00275395"/>
    <w:rsid w:val="0028109B"/>
    <w:rsid w:val="002934BE"/>
    <w:rsid w:val="00293A7A"/>
    <w:rsid w:val="00297488"/>
    <w:rsid w:val="002B4AF9"/>
    <w:rsid w:val="002B5543"/>
    <w:rsid w:val="002B7FDD"/>
    <w:rsid w:val="002C066B"/>
    <w:rsid w:val="002E1384"/>
    <w:rsid w:val="002E1DE8"/>
    <w:rsid w:val="00302B9D"/>
    <w:rsid w:val="003136B0"/>
    <w:rsid w:val="003168E2"/>
    <w:rsid w:val="00332252"/>
    <w:rsid w:val="003336E3"/>
    <w:rsid w:val="0033610B"/>
    <w:rsid w:val="00336934"/>
    <w:rsid w:val="0034079B"/>
    <w:rsid w:val="003761F9"/>
    <w:rsid w:val="00376BC3"/>
    <w:rsid w:val="003819A7"/>
    <w:rsid w:val="00395638"/>
    <w:rsid w:val="003C09BA"/>
    <w:rsid w:val="003D6C46"/>
    <w:rsid w:val="003E0FC8"/>
    <w:rsid w:val="003E4909"/>
    <w:rsid w:val="003F41D5"/>
    <w:rsid w:val="004122D6"/>
    <w:rsid w:val="0043098B"/>
    <w:rsid w:val="0044537B"/>
    <w:rsid w:val="0046107E"/>
    <w:rsid w:val="00464672"/>
    <w:rsid w:val="004830A8"/>
    <w:rsid w:val="00483E3E"/>
    <w:rsid w:val="0049125D"/>
    <w:rsid w:val="004A283D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45D28"/>
    <w:rsid w:val="00577226"/>
    <w:rsid w:val="00593F5A"/>
    <w:rsid w:val="005A15E4"/>
    <w:rsid w:val="005A4E2A"/>
    <w:rsid w:val="005C48A3"/>
    <w:rsid w:val="005D0819"/>
    <w:rsid w:val="005E7B8E"/>
    <w:rsid w:val="005F1A4F"/>
    <w:rsid w:val="005F504F"/>
    <w:rsid w:val="006114F5"/>
    <w:rsid w:val="006425B7"/>
    <w:rsid w:val="00677DA0"/>
    <w:rsid w:val="0068243F"/>
    <w:rsid w:val="0068425E"/>
    <w:rsid w:val="00696E7B"/>
    <w:rsid w:val="006A3070"/>
    <w:rsid w:val="006A3DF1"/>
    <w:rsid w:val="006A5471"/>
    <w:rsid w:val="006B775C"/>
    <w:rsid w:val="006D05F4"/>
    <w:rsid w:val="006D680D"/>
    <w:rsid w:val="0070502A"/>
    <w:rsid w:val="00705210"/>
    <w:rsid w:val="00707149"/>
    <w:rsid w:val="00735399"/>
    <w:rsid w:val="00737654"/>
    <w:rsid w:val="00761851"/>
    <w:rsid w:val="00763291"/>
    <w:rsid w:val="00764ADB"/>
    <w:rsid w:val="00777E5E"/>
    <w:rsid w:val="0078606F"/>
    <w:rsid w:val="007906B2"/>
    <w:rsid w:val="00793E00"/>
    <w:rsid w:val="007B68FC"/>
    <w:rsid w:val="007B6CEE"/>
    <w:rsid w:val="007C42CC"/>
    <w:rsid w:val="007D12F5"/>
    <w:rsid w:val="00806B57"/>
    <w:rsid w:val="008108E3"/>
    <w:rsid w:val="008224FE"/>
    <w:rsid w:val="008500E7"/>
    <w:rsid w:val="008A0A5D"/>
    <w:rsid w:val="008A3F25"/>
    <w:rsid w:val="008E6D34"/>
    <w:rsid w:val="008F2F3F"/>
    <w:rsid w:val="008F74E6"/>
    <w:rsid w:val="0091259C"/>
    <w:rsid w:val="00914A15"/>
    <w:rsid w:val="00915D08"/>
    <w:rsid w:val="00916ACE"/>
    <w:rsid w:val="009252FF"/>
    <w:rsid w:val="00942908"/>
    <w:rsid w:val="00946AF0"/>
    <w:rsid w:val="00950E1E"/>
    <w:rsid w:val="009620A2"/>
    <w:rsid w:val="009652E5"/>
    <w:rsid w:val="0096628E"/>
    <w:rsid w:val="009807E6"/>
    <w:rsid w:val="009924C3"/>
    <w:rsid w:val="00996B9C"/>
    <w:rsid w:val="009A11C1"/>
    <w:rsid w:val="009B0318"/>
    <w:rsid w:val="009B217C"/>
    <w:rsid w:val="009C6DA5"/>
    <w:rsid w:val="009D3397"/>
    <w:rsid w:val="009D4480"/>
    <w:rsid w:val="009E3DCF"/>
    <w:rsid w:val="00A06958"/>
    <w:rsid w:val="00A1506F"/>
    <w:rsid w:val="00A249E3"/>
    <w:rsid w:val="00A334F6"/>
    <w:rsid w:val="00A527A2"/>
    <w:rsid w:val="00A658A5"/>
    <w:rsid w:val="00A75F73"/>
    <w:rsid w:val="00AC6FFC"/>
    <w:rsid w:val="00B0073F"/>
    <w:rsid w:val="00B13A6C"/>
    <w:rsid w:val="00B4254B"/>
    <w:rsid w:val="00B5229F"/>
    <w:rsid w:val="00B538B0"/>
    <w:rsid w:val="00B66E47"/>
    <w:rsid w:val="00BA14EA"/>
    <w:rsid w:val="00BA58C6"/>
    <w:rsid w:val="00BB05DA"/>
    <w:rsid w:val="00BE624D"/>
    <w:rsid w:val="00BF71B2"/>
    <w:rsid w:val="00C046D8"/>
    <w:rsid w:val="00C16FF0"/>
    <w:rsid w:val="00C50EC0"/>
    <w:rsid w:val="00C719E4"/>
    <w:rsid w:val="00C733BC"/>
    <w:rsid w:val="00CA1F17"/>
    <w:rsid w:val="00CC141C"/>
    <w:rsid w:val="00CC1963"/>
    <w:rsid w:val="00CD28A6"/>
    <w:rsid w:val="00CF2121"/>
    <w:rsid w:val="00CF3942"/>
    <w:rsid w:val="00D21C52"/>
    <w:rsid w:val="00D3262E"/>
    <w:rsid w:val="00D333AE"/>
    <w:rsid w:val="00D40C84"/>
    <w:rsid w:val="00D46D0F"/>
    <w:rsid w:val="00D5030C"/>
    <w:rsid w:val="00DA711D"/>
    <w:rsid w:val="00DD3E6C"/>
    <w:rsid w:val="00DE3200"/>
    <w:rsid w:val="00E00290"/>
    <w:rsid w:val="00E6106C"/>
    <w:rsid w:val="00E668B1"/>
    <w:rsid w:val="00E67FF7"/>
    <w:rsid w:val="00E84E6B"/>
    <w:rsid w:val="00E87D61"/>
    <w:rsid w:val="00E92EDF"/>
    <w:rsid w:val="00E950C9"/>
    <w:rsid w:val="00E95A78"/>
    <w:rsid w:val="00EB1283"/>
    <w:rsid w:val="00EC0BF5"/>
    <w:rsid w:val="00EC738E"/>
    <w:rsid w:val="00ED2308"/>
    <w:rsid w:val="00ED4CF3"/>
    <w:rsid w:val="00ED77E1"/>
    <w:rsid w:val="00F27B1D"/>
    <w:rsid w:val="00F5208B"/>
    <w:rsid w:val="00F52AE4"/>
    <w:rsid w:val="00F97A34"/>
    <w:rsid w:val="00FA454E"/>
    <w:rsid w:val="00FB46B8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46BA11-E189-422F-80FA-4840713E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21</cp:revision>
  <dcterms:created xsi:type="dcterms:W3CDTF">2026-05-13T09:57:00Z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