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F7A5CC" w14:textId="0FBB0447" w:rsidR="00EB19AD" w:rsidRPr="0039780E" w:rsidRDefault="00EB19AD" w:rsidP="00EB19AD">
      <w:pPr>
        <w:pStyle w:val="Titel-Headline"/>
      </w:pPr>
      <w:bookmarkStart w:id="0" w:name="Untertitel"/>
      <w:r>
        <w:t>Komunikat prasowy</w:t>
      </w:r>
    </w:p>
    <w:p w14:paraId="5FE12E56" w14:textId="77777777" w:rsidR="00CE71C0" w:rsidRPr="0039780E" w:rsidRDefault="00CE71C0" w:rsidP="00064547">
      <w:pPr>
        <w:pStyle w:val="Linie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601A637" wp14:editId="08525018">
                <wp:extent cx="4932000" cy="0"/>
                <wp:effectExtent l="0" t="0" r="8890" b="12700"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2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F6E0A6" id="Gerader Verbinder 1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88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" strokeweight=".5pt">
                <v:stroke joinstyle="miter"/>
                <w10:anchorlock/>
              </v:line>
            </w:pict>
          </mc:Fallback>
        </mc:AlternateContent>
      </w:r>
    </w:p>
    <w:bookmarkEnd w:id="0"/>
    <w:p w14:paraId="67D004AF" w14:textId="11754F6D" w:rsidR="008B158F" w:rsidRPr="00755FC1" w:rsidRDefault="00DE6B06" w:rsidP="008B158F">
      <w:pPr>
        <w:pStyle w:val="Dachzeile"/>
      </w:pPr>
      <w:r>
        <w:t xml:space="preserve">Open House 2026: </w:t>
      </w:r>
      <w:proofErr w:type="spellStart"/>
      <w:r>
        <w:t>Dürr</w:t>
      </w:r>
      <w:proofErr w:type="spellEnd"/>
      <w:r>
        <w:t xml:space="preserve"> prezentuje </w:t>
      </w:r>
      <w:r w:rsidR="001E1ECB">
        <w:t>przełomowe technologie dla lakiernictwa przemysłowego</w:t>
      </w:r>
    </w:p>
    <w:p w14:paraId="325089D0" w14:textId="2F6D5A2B" w:rsidR="008B158F" w:rsidRPr="00517E66" w:rsidRDefault="005644E4" w:rsidP="008B158F">
      <w:pPr>
        <w:pStyle w:val="Titel-Subline"/>
      </w:pPr>
      <w:r>
        <w:t>Lakie</w:t>
      </w:r>
      <w:bookmarkStart w:id="1" w:name="_GoBack"/>
      <w:bookmarkEnd w:id="1"/>
      <w:r>
        <w:t>rnia przyszłości | Elastyczność, zrównoważony rozwój, serwis</w:t>
      </w:r>
    </w:p>
    <w:p w14:paraId="430BC2C0" w14:textId="24FC946D" w:rsidR="003A0749" w:rsidRPr="005C54E9" w:rsidRDefault="00882BAC" w:rsidP="003A0749">
      <w:pPr>
        <w:tabs>
          <w:tab w:val="clear" w:pos="3572"/>
        </w:tabs>
        <w:spacing w:line="300" w:lineRule="atLeast"/>
        <w:rPr>
          <w:b/>
          <w:spacing w:val="-2"/>
          <w:w w:val="101"/>
        </w:rPr>
      </w:pPr>
      <w:r w:rsidRPr="001F7CA8">
        <w:rPr>
          <w:rStyle w:val="Fettung"/>
        </w:rPr>
        <w:t>Radom</w:t>
      </w:r>
      <w:r w:rsidR="00252F89" w:rsidRPr="001F7CA8">
        <w:rPr>
          <w:rStyle w:val="Fettung"/>
        </w:rPr>
        <w:t xml:space="preserve">, </w:t>
      </w:r>
      <w:r w:rsidR="001F7CA8" w:rsidRPr="001F7CA8">
        <w:rPr>
          <w:rStyle w:val="Fettung"/>
        </w:rPr>
        <w:t>7 kwietnia</w:t>
      </w:r>
      <w:r w:rsidR="00252F89" w:rsidRPr="001F7CA8">
        <w:rPr>
          <w:rStyle w:val="Fettung"/>
        </w:rPr>
        <w:t xml:space="preserve"> 2026</w:t>
      </w:r>
      <w:r w:rsidR="00252F89">
        <w:rPr>
          <w:rStyle w:val="Fettung"/>
        </w:rPr>
        <w:t xml:space="preserve"> </w:t>
      </w:r>
      <w:r w:rsidR="00252F89" w:rsidRPr="000D2651">
        <w:t xml:space="preserve">– </w:t>
      </w:r>
      <w:r w:rsidR="00252F89" w:rsidRPr="000D2651">
        <w:rPr>
          <w:b/>
        </w:rPr>
        <w:t>W dniach 21</w:t>
      </w:r>
      <w:r w:rsidR="001E1ECB">
        <w:rPr>
          <w:b/>
        </w:rPr>
        <w:t xml:space="preserve"> –</w:t>
      </w:r>
      <w:r w:rsidR="00252F89" w:rsidRPr="000D2651">
        <w:rPr>
          <w:b/>
        </w:rPr>
        <w:t xml:space="preserve">23 kwietnia 2026 firma </w:t>
      </w:r>
      <w:proofErr w:type="spellStart"/>
      <w:r w:rsidR="00252F89" w:rsidRPr="000D2651">
        <w:rPr>
          <w:b/>
        </w:rPr>
        <w:t>Dürr</w:t>
      </w:r>
      <w:proofErr w:type="spellEnd"/>
      <w:r w:rsidR="00252F89" w:rsidRPr="000D2651">
        <w:rPr>
          <w:b/>
        </w:rPr>
        <w:t xml:space="preserve"> organizuje </w:t>
      </w:r>
      <w:r w:rsidR="00854D44">
        <w:rPr>
          <w:b/>
        </w:rPr>
        <w:t xml:space="preserve">wydarzenie </w:t>
      </w:r>
      <w:r w:rsidR="00252F89" w:rsidRPr="000D2651">
        <w:rPr>
          <w:b/>
        </w:rPr>
        <w:t>Open House 2026</w:t>
      </w:r>
      <w:r w:rsidR="001E1ECB">
        <w:rPr>
          <w:b/>
        </w:rPr>
        <w:t xml:space="preserve"> – </w:t>
      </w:r>
      <w:r w:rsidR="00252F89" w:rsidRPr="000D2651">
        <w:rPr>
          <w:b/>
        </w:rPr>
        <w:t xml:space="preserve">międzynarodowe </w:t>
      </w:r>
      <w:r w:rsidR="00854D44">
        <w:rPr>
          <w:b/>
        </w:rPr>
        <w:t>spotkanie</w:t>
      </w:r>
      <w:r w:rsidR="001E1ECB" w:rsidRPr="000D2651">
        <w:rPr>
          <w:b/>
        </w:rPr>
        <w:t xml:space="preserve"> </w:t>
      </w:r>
      <w:r w:rsidR="00252F89" w:rsidRPr="000D2651">
        <w:rPr>
          <w:b/>
        </w:rPr>
        <w:t>dla klientów.</w:t>
      </w:r>
      <w:r w:rsidR="00252F89">
        <w:rPr>
          <w:b/>
        </w:rPr>
        <w:t xml:space="preserve"> Pod hasłem „Paint shop of the </w:t>
      </w:r>
      <w:proofErr w:type="spellStart"/>
      <w:r w:rsidR="00252F89">
        <w:rPr>
          <w:b/>
        </w:rPr>
        <w:t>future</w:t>
      </w:r>
      <w:proofErr w:type="spellEnd"/>
      <w:r w:rsidR="00252F89">
        <w:rPr>
          <w:b/>
        </w:rPr>
        <w:t xml:space="preserve"> – </w:t>
      </w:r>
      <w:proofErr w:type="spellStart"/>
      <w:r w:rsidR="00252F89">
        <w:rPr>
          <w:b/>
        </w:rPr>
        <w:t>path</w:t>
      </w:r>
      <w:proofErr w:type="spellEnd"/>
      <w:r w:rsidR="00252F89">
        <w:rPr>
          <w:b/>
        </w:rPr>
        <w:t xml:space="preserve"> to </w:t>
      </w:r>
      <w:proofErr w:type="gramStart"/>
      <w:r w:rsidR="00252F89">
        <w:rPr>
          <w:b/>
        </w:rPr>
        <w:t>performance” czyli</w:t>
      </w:r>
      <w:proofErr w:type="gramEnd"/>
      <w:r w:rsidR="00252F89">
        <w:rPr>
          <w:b/>
        </w:rPr>
        <w:t xml:space="preserve"> </w:t>
      </w:r>
      <w:r w:rsidR="001E1ECB">
        <w:rPr>
          <w:b/>
        </w:rPr>
        <w:t>„</w:t>
      </w:r>
      <w:r w:rsidR="00252F89">
        <w:rPr>
          <w:b/>
        </w:rPr>
        <w:t>lakiernia przyszłości – droga do wydajności</w:t>
      </w:r>
      <w:r w:rsidR="001E1ECB">
        <w:rPr>
          <w:b/>
        </w:rPr>
        <w:t>”</w:t>
      </w:r>
      <w:r w:rsidR="00252F89">
        <w:rPr>
          <w:b/>
        </w:rPr>
        <w:t>, producent maszyn i instalacji zaprezentuje szereg rozwiązań mających na celu zwiększenie elastyczności i zrównoważonego rozwoju w lakierniach.</w:t>
      </w:r>
    </w:p>
    <w:p w14:paraId="56C3C681" w14:textId="7B29A70C" w:rsidR="008B158F" w:rsidRPr="000D2651" w:rsidRDefault="008B158F" w:rsidP="008B158F">
      <w:pPr>
        <w:pStyle w:val="Flietext"/>
        <w:rPr>
          <w:rStyle w:val="Fettung"/>
        </w:rPr>
      </w:pPr>
    </w:p>
    <w:p w14:paraId="2FA329D1" w14:textId="77777777" w:rsidR="008B158F" w:rsidRPr="000D2651" w:rsidRDefault="008B158F" w:rsidP="008B158F">
      <w:pPr>
        <w:pStyle w:val="Flietext"/>
      </w:pPr>
    </w:p>
    <w:p w14:paraId="3CF7F73F" w14:textId="786B60DF" w:rsidR="00BD15D8" w:rsidRPr="00BD15D8" w:rsidRDefault="00854D44" w:rsidP="00BD15D8">
      <w:pPr>
        <w:pStyle w:val="Flietext"/>
      </w:pPr>
      <w:r>
        <w:t>Sposoby na ulepszenie</w:t>
      </w:r>
      <w:r w:rsidR="00BD15D8">
        <w:t xml:space="preserve"> lakierni są tak różnorodne, jak wymagania i cele klientów. Koncentrując się na większej elastyczności, efektywności i zrównoważonym rozwoju, a także na praktycznych koncepcjach serwisowych, </w:t>
      </w:r>
      <w:proofErr w:type="spellStart"/>
      <w:r w:rsidR="00BD15D8">
        <w:t>Dürr</w:t>
      </w:r>
      <w:proofErr w:type="spellEnd"/>
      <w:r w:rsidR="00BD15D8">
        <w:t xml:space="preserve"> </w:t>
      </w:r>
      <w:r>
        <w:t>zaprezentuje</w:t>
      </w:r>
      <w:r w:rsidR="00BD15D8">
        <w:t xml:space="preserve"> kompleksowy przegląd wszystkich procesów </w:t>
      </w:r>
      <w:r w:rsidR="001E1ECB">
        <w:t xml:space="preserve">podczas 13. </w:t>
      </w:r>
      <w:proofErr w:type="gramStart"/>
      <w:r w:rsidR="001E1ECB">
        <w:t>edycji</w:t>
      </w:r>
      <w:proofErr w:type="gramEnd"/>
      <w:r w:rsidR="001E1ECB">
        <w:t xml:space="preserve"> Open House – </w:t>
      </w:r>
      <w:r>
        <w:t>połączony</w:t>
      </w:r>
      <w:r w:rsidR="00BD15D8">
        <w:t xml:space="preserve"> z najnowszymi innowacjami techn</w:t>
      </w:r>
      <w:r w:rsidR="001E1ECB">
        <w:t>ologicznymi</w:t>
      </w:r>
      <w:r>
        <w:t>.</w:t>
      </w:r>
    </w:p>
    <w:p w14:paraId="0FD50AC0" w14:textId="77777777" w:rsidR="00BD15D8" w:rsidRPr="000D2651" w:rsidRDefault="00BD15D8" w:rsidP="00BD15D8">
      <w:pPr>
        <w:pStyle w:val="Flietext"/>
      </w:pPr>
    </w:p>
    <w:p w14:paraId="7B0A1993" w14:textId="37A087AB" w:rsidR="00BD15D8" w:rsidRPr="00BD15D8" w:rsidRDefault="00BD15D8" w:rsidP="00BD15D8">
      <w:pPr>
        <w:pStyle w:val="Flietext"/>
      </w:pPr>
      <w:r>
        <w:t xml:space="preserve">Aby dotrzeć do klientów na całym świecie, Open House 2026 ponownie odbędzie się w formie wirtualnej i będzie transmitowane na żywo przez trzy dni w różnych strefach czasowych. Uczestnicy </w:t>
      </w:r>
      <w:r w:rsidR="00854D44">
        <w:t>będą mogli</w:t>
      </w:r>
      <w:r>
        <w:t xml:space="preserve"> śledzić program – obejmujący prezentacje, pokazy na żywo oraz dyskusje panelowe – online </w:t>
      </w:r>
      <w:r w:rsidR="00854D44" w:rsidRPr="00854D44">
        <w:t>lub wziąć udział w wydarzeniach organizowanych w wybranych lokalizacjach na świecie</w:t>
      </w:r>
      <w:r>
        <w:t>.</w:t>
      </w:r>
    </w:p>
    <w:p w14:paraId="2C432596" w14:textId="44A377E6" w:rsidR="000D2651" w:rsidRDefault="000D2651">
      <w:pPr>
        <w:tabs>
          <w:tab w:val="clear" w:pos="3572"/>
        </w:tabs>
        <w:spacing w:line="240" w:lineRule="auto"/>
      </w:pPr>
      <w:r>
        <w:br w:type="page"/>
      </w:r>
    </w:p>
    <w:p w14:paraId="6E3EB209" w14:textId="6C5D882D" w:rsidR="00E432CF" w:rsidRPr="00E432CF" w:rsidRDefault="00E432CF" w:rsidP="00E432CF">
      <w:pPr>
        <w:pStyle w:val="Flietext"/>
        <w:rPr>
          <w:b/>
          <w:bCs/>
        </w:rPr>
      </w:pPr>
      <w:r>
        <w:rPr>
          <w:b/>
        </w:rPr>
        <w:lastRenderedPageBreak/>
        <w:t>Holistyczne spojrzenie na lakiernię</w:t>
      </w:r>
    </w:p>
    <w:p w14:paraId="7640EF8A" w14:textId="4C466410" w:rsidR="00E432CF" w:rsidRDefault="001E1ECB" w:rsidP="00E432CF">
      <w:pPr>
        <w:pStyle w:val="Flietext"/>
      </w:pPr>
      <w:proofErr w:type="spellStart"/>
      <w:r>
        <w:rPr>
          <w:rStyle w:val="whitespace-normal"/>
        </w:rPr>
        <w:t>Dürr</w:t>
      </w:r>
      <w:proofErr w:type="spellEnd"/>
      <w:r>
        <w:t xml:space="preserve"> zaprezentuje rozwiązania obejmujące cały proces lakierniczy – od planowania po wdrożenie.</w:t>
      </w:r>
      <w:r w:rsidDel="001E1ECB">
        <w:t xml:space="preserve"> </w:t>
      </w:r>
      <w:r w:rsidR="00E432CF">
        <w:t>„</w:t>
      </w:r>
      <w:r w:rsidR="00854D44" w:rsidRPr="00854D44">
        <w:t xml:space="preserve">Zwiększanie efektywności zaczyna się tam, gdzie tworzone są podstawy dla procesów oszczędzających energię, ekonomicznych koncepcji </w:t>
      </w:r>
      <w:r w:rsidR="00854D44">
        <w:t>layoutu</w:t>
      </w:r>
      <w:r w:rsidR="00854D44" w:rsidRPr="00854D44">
        <w:t xml:space="preserve"> i optymalnie skoordynowanych interfejsów. Kluczowe czynniki wpływające na oszczędności kosztów pojawiają się już na etapie planowania systemu”</w:t>
      </w:r>
      <w:r w:rsidR="00E432CF">
        <w:t xml:space="preserve"> – podkreśla Bruno </w:t>
      </w:r>
      <w:proofErr w:type="spellStart"/>
      <w:r w:rsidR="00E432CF">
        <w:t>Welsch</w:t>
      </w:r>
      <w:proofErr w:type="spellEnd"/>
      <w:r w:rsidR="00E432CF">
        <w:t xml:space="preserve">, COO </w:t>
      </w:r>
      <w:proofErr w:type="spellStart"/>
      <w:r w:rsidR="00E432CF">
        <w:t>Dürr</w:t>
      </w:r>
      <w:proofErr w:type="spellEnd"/>
      <w:r w:rsidR="00E432CF">
        <w:t xml:space="preserve"> Systems AG. „</w:t>
      </w:r>
      <w:r>
        <w:t xml:space="preserve">Podczas Open House pokażemy konkretne przykłady oszczędności </w:t>
      </w:r>
      <w:r w:rsidR="00854D44">
        <w:t xml:space="preserve">w zakresie </w:t>
      </w:r>
      <w:r>
        <w:t>przestrzeni</w:t>
      </w:r>
      <w:r w:rsidR="00E432CF">
        <w:t>, energii oraz kosztów inwestycyjnych”.</w:t>
      </w:r>
    </w:p>
    <w:p w14:paraId="7AC3413B" w14:textId="77777777" w:rsidR="008A6D66" w:rsidRPr="000D2651" w:rsidRDefault="008A6D66" w:rsidP="00E432CF">
      <w:pPr>
        <w:pStyle w:val="Flietext"/>
      </w:pPr>
    </w:p>
    <w:p w14:paraId="5536E2AD" w14:textId="224998FE" w:rsidR="008A6D66" w:rsidRPr="008A6D66" w:rsidRDefault="001E1ECB" w:rsidP="008A6D66">
      <w:pPr>
        <w:pStyle w:val="Flietext"/>
      </w:pPr>
      <w:r>
        <w:t xml:space="preserve">Holistyczne podejście </w:t>
      </w:r>
      <w:proofErr w:type="spellStart"/>
      <w:r>
        <w:rPr>
          <w:rStyle w:val="whitespace-normal"/>
        </w:rPr>
        <w:t>Dürr</w:t>
      </w:r>
      <w:proofErr w:type="spellEnd"/>
      <w:r>
        <w:t xml:space="preserve"> zaowocowało opracowaniem koncepcji energetycznej </w:t>
      </w:r>
      <w:proofErr w:type="spellStart"/>
      <w:r>
        <w:t>EcoQPower</w:t>
      </w:r>
      <w:proofErr w:type="spellEnd"/>
      <w:r>
        <w:t xml:space="preserve">, która po raz pierwszy traktuje </w:t>
      </w:r>
      <w:proofErr w:type="gramStart"/>
      <w:r>
        <w:t>lakiernię jako</w:t>
      </w:r>
      <w:proofErr w:type="gramEnd"/>
      <w:r>
        <w:t xml:space="preserve"> w pełni zintegrowany system.</w:t>
      </w:r>
      <w:r w:rsidR="008A6D66">
        <w:t xml:space="preserve"> </w:t>
      </w:r>
      <w:r w:rsidR="00854D44" w:rsidRPr="00854D44">
        <w:t>Przepływy ciepła i chłodu nie są już wykorzystywane oddzielnie, lecz odzyskiwane i dystrybuowane w ramach zintegrowanego systemu – energia krąży zamiast się marnować</w:t>
      </w:r>
      <w:r w:rsidR="008A6D66">
        <w:t xml:space="preserve">. </w:t>
      </w:r>
      <w:proofErr w:type="spellStart"/>
      <w:r w:rsidR="00854D44" w:rsidRPr="00854D44">
        <w:t>EcoQPower</w:t>
      </w:r>
      <w:proofErr w:type="spellEnd"/>
      <w:r w:rsidR="00854D44" w:rsidRPr="00854D44">
        <w:t xml:space="preserve">, szczególnie odpowiedni dla zelektryfikowanych lakierni, umożliwia oszczędności na poziomie około 25% i wspiera operatorów w realizacji celów redukcji </w:t>
      </w:r>
      <w:proofErr w:type="gramStart"/>
      <w:r w:rsidR="00854D44" w:rsidRPr="00854D44">
        <w:t>emisji CO</w:t>
      </w:r>
      <w:r w:rsidR="00854D44" w:rsidRPr="00854D44">
        <w:rPr>
          <w:rFonts w:ascii="Cambria Math" w:hAnsi="Cambria Math" w:cs="Cambria Math"/>
        </w:rPr>
        <w:t>₂</w:t>
      </w:r>
      <w:proofErr w:type="gramEnd"/>
      <w:r w:rsidR="008A6D66">
        <w:t xml:space="preserve">. </w:t>
      </w:r>
    </w:p>
    <w:p w14:paraId="35A2E1D0" w14:textId="77777777" w:rsidR="008A6D66" w:rsidRPr="000D2651" w:rsidRDefault="008A6D66" w:rsidP="008A6D66">
      <w:pPr>
        <w:pStyle w:val="Flietext"/>
      </w:pPr>
    </w:p>
    <w:p w14:paraId="44BDAFAB" w14:textId="7EE7131E" w:rsidR="008A6D66" w:rsidRPr="008A6D66" w:rsidRDefault="008A6D66" w:rsidP="008A6D66">
      <w:pPr>
        <w:pStyle w:val="Flietext"/>
      </w:pPr>
      <w:r>
        <w:t>Cyfrowe systemy sterowania i analizy odgrywają coraz większą rolę w optymalizacji wydajności instalacji. Dzięki system</w:t>
      </w:r>
      <w:r w:rsidR="00854D44">
        <w:t>om</w:t>
      </w:r>
      <w:r>
        <w:t xml:space="preserve"> SCADA </w:t>
      </w:r>
      <w:proofErr w:type="spellStart"/>
      <w:r>
        <w:rPr>
          <w:b/>
          <w:bCs/>
        </w:rPr>
        <w:t>DXQ</w:t>
      </w:r>
      <w:r>
        <w:t>control</w:t>
      </w:r>
      <w:proofErr w:type="spellEnd"/>
      <w:r>
        <w:t xml:space="preserve"> oraz </w:t>
      </w:r>
      <w:proofErr w:type="spellStart"/>
      <w:r>
        <w:rPr>
          <w:b/>
          <w:bCs/>
        </w:rPr>
        <w:t>DXQ</w:t>
      </w:r>
      <w:r>
        <w:t>analyze</w:t>
      </w:r>
      <w:proofErr w:type="spellEnd"/>
      <w:r>
        <w:t xml:space="preserve"> </w:t>
      </w:r>
      <w:proofErr w:type="spellStart"/>
      <w:r>
        <w:t>Dürr</w:t>
      </w:r>
      <w:proofErr w:type="spellEnd"/>
      <w:r>
        <w:t xml:space="preserve"> prezentuje zaawansowane </w:t>
      </w:r>
      <w:r w:rsidR="00854D44" w:rsidRPr="00854D44">
        <w:t xml:space="preserve">oprogramowanie centralne, które steruje procesami w całym systemie, jednocześnie dostarczając danych analitycznych pozwalających ograniczyć przestoje i trwale zwiększyć efektywność </w:t>
      </w:r>
      <w:r>
        <w:t>całkowitą instalacji.</w:t>
      </w:r>
    </w:p>
    <w:p w14:paraId="3C091B6C" w14:textId="77777777" w:rsidR="008A6D66" w:rsidRPr="000D2651" w:rsidRDefault="008A6D66" w:rsidP="008A6D66">
      <w:pPr>
        <w:pStyle w:val="Flietext"/>
      </w:pPr>
    </w:p>
    <w:p w14:paraId="54C89D8D" w14:textId="74510BEA" w:rsidR="000D2651" w:rsidRDefault="008A6D66" w:rsidP="001E1ECB">
      <w:pPr>
        <w:pStyle w:val="Flietext"/>
      </w:pPr>
      <w:r>
        <w:t xml:space="preserve">Globalne zarządzanie projektami jest również kluczowym czynnikiem sukcesu. </w:t>
      </w:r>
      <w:r w:rsidR="00CB4128" w:rsidRPr="00CB4128">
        <w:t xml:space="preserve">Na przykładach z ostatnich realizacji </w:t>
      </w:r>
      <w:proofErr w:type="spellStart"/>
      <w:r w:rsidR="00CB4128" w:rsidRPr="00CB4128">
        <w:t>Dürr</w:t>
      </w:r>
      <w:proofErr w:type="spellEnd"/>
      <w:r w:rsidR="00CB4128" w:rsidRPr="00CB4128">
        <w:t xml:space="preserve"> pokazuje, jak profesjonalnie zarządzać i </w:t>
      </w:r>
      <w:r w:rsidR="00CB4128">
        <w:t>realizować</w:t>
      </w:r>
      <w:r w:rsidR="00CB4128" w:rsidRPr="00CB4128">
        <w:t xml:space="preserve"> międzynarodowe projekty budowlane zgodnie z harmonogramem – od koordynacji i logistyki na poziomie zakładu i placu budowy po kwestie regulacyjne</w:t>
      </w:r>
      <w:r>
        <w:t>.</w:t>
      </w:r>
    </w:p>
    <w:p w14:paraId="47D73AB5" w14:textId="77777777" w:rsidR="0076700D" w:rsidRPr="001E1ECB" w:rsidRDefault="0076700D" w:rsidP="001E1ECB">
      <w:pPr>
        <w:pStyle w:val="Flietext"/>
      </w:pPr>
    </w:p>
    <w:p w14:paraId="7E1CA21A" w14:textId="6A442EE9" w:rsidR="008E0576" w:rsidRPr="008E0576" w:rsidRDefault="008E0576" w:rsidP="008E0576">
      <w:pPr>
        <w:pStyle w:val="Flietext"/>
        <w:rPr>
          <w:b/>
          <w:bCs/>
        </w:rPr>
      </w:pPr>
      <w:r>
        <w:rPr>
          <w:b/>
        </w:rPr>
        <w:t>Innowacje dla zrównoważonego lakierowania w przemyśle motoryzacyjnym</w:t>
      </w:r>
    </w:p>
    <w:p w14:paraId="2B83CDE3" w14:textId="386EAEC4" w:rsidR="008E0576" w:rsidRDefault="00CB4128" w:rsidP="008E0576">
      <w:pPr>
        <w:pStyle w:val="Flietext"/>
      </w:pPr>
      <w:proofErr w:type="spellStart"/>
      <w:r w:rsidRPr="00CB4128">
        <w:lastRenderedPageBreak/>
        <w:t>Dürr</w:t>
      </w:r>
      <w:proofErr w:type="spellEnd"/>
      <w:r w:rsidRPr="00CB4128">
        <w:t xml:space="preserve"> jest liderem technologicznym i nieustannie wyznacza nowe standardy dzięki innowacjom wspierającym zrównoważone procesy i ograniczającym zużycie materiałów na każd</w:t>
      </w:r>
      <w:r>
        <w:t>e</w:t>
      </w:r>
      <w:r w:rsidRPr="00CB4128">
        <w:t xml:space="preserve"> pomalowan</w:t>
      </w:r>
      <w:r>
        <w:t>e</w:t>
      </w:r>
      <w:r w:rsidRPr="00CB4128">
        <w:t xml:space="preserve"> </w:t>
      </w:r>
      <w:r>
        <w:t>nadwozie</w:t>
      </w:r>
      <w:r w:rsidRPr="00CB4128">
        <w:t xml:space="preserve"> pojazdu</w:t>
      </w:r>
      <w:r w:rsidR="008E0576">
        <w:t>. „Nasza siła innowacyjna jest widoczna wszędzie tam, gdzie postęp techn</w:t>
      </w:r>
      <w:r>
        <w:t>ologiczny</w:t>
      </w:r>
      <w:r w:rsidR="008E0576">
        <w:t xml:space="preserve"> przynosi </w:t>
      </w:r>
      <w:r w:rsidR="001E1ECB">
        <w:t xml:space="preserve">mierzalne </w:t>
      </w:r>
      <w:r w:rsidR="008E0576">
        <w:t xml:space="preserve">korzyści. Właśnie to </w:t>
      </w:r>
      <w:r>
        <w:t>oferujemy</w:t>
      </w:r>
      <w:r w:rsidR="008E0576">
        <w:t xml:space="preserve">: bardziej efektywne etapy procesu, </w:t>
      </w:r>
      <w:r>
        <w:t>mniejsze</w:t>
      </w:r>
      <w:r w:rsidR="008E0576">
        <w:t xml:space="preserve"> zużycie energii oraz rozwiązania gwarantujące naszym klientom długoterminową konkurencyjność” – wyjaśnia dr Lars Friedrich, CEO </w:t>
      </w:r>
      <w:proofErr w:type="spellStart"/>
      <w:r w:rsidR="008E0576">
        <w:t>Dürr</w:t>
      </w:r>
      <w:proofErr w:type="spellEnd"/>
      <w:r w:rsidR="008E0576">
        <w:t xml:space="preserve"> Systems AG.</w:t>
      </w:r>
    </w:p>
    <w:p w14:paraId="63A6DEF3" w14:textId="77777777" w:rsidR="005012BD" w:rsidRPr="000D2651" w:rsidRDefault="005012BD" w:rsidP="008E0576">
      <w:pPr>
        <w:pStyle w:val="Flietext"/>
      </w:pPr>
    </w:p>
    <w:p w14:paraId="7A101CB7" w14:textId="28710A59" w:rsidR="000F680D" w:rsidRPr="000F680D" w:rsidRDefault="000F680D" w:rsidP="000F680D">
      <w:pPr>
        <w:pStyle w:val="Flietext"/>
      </w:pPr>
      <w:r>
        <w:rPr>
          <w:b/>
          <w:bCs/>
        </w:rPr>
        <w:t xml:space="preserve">Dalszy rozwój w </w:t>
      </w:r>
      <w:r w:rsidR="00832D4C">
        <w:rPr>
          <w:b/>
          <w:bCs/>
        </w:rPr>
        <w:t>zakresie</w:t>
      </w:r>
      <w:r>
        <w:rPr>
          <w:b/>
          <w:bCs/>
        </w:rPr>
        <w:t xml:space="preserve"> </w:t>
      </w:r>
      <w:r w:rsidR="00832D4C" w:rsidRPr="00832D4C">
        <w:rPr>
          <w:b/>
          <w:bCs/>
        </w:rPr>
        <w:t>VBH/KTL</w:t>
      </w:r>
      <w:r>
        <w:t xml:space="preserve">: Sprawdzony proces obrotowego powlekania zanurzeniowego </w:t>
      </w:r>
      <w:proofErr w:type="spellStart"/>
      <w:r>
        <w:t>RoDip</w:t>
      </w:r>
      <w:proofErr w:type="spellEnd"/>
      <w:r>
        <w:t xml:space="preserve"> E został rozwinięty do wersji </w:t>
      </w:r>
      <w:proofErr w:type="spellStart"/>
      <w:r>
        <w:t>RoDip</w:t>
      </w:r>
      <w:proofErr w:type="spellEnd"/>
      <w:r>
        <w:t xml:space="preserve"> </w:t>
      </w:r>
      <w:proofErr w:type="spellStart"/>
      <w:r>
        <w:t>E</w:t>
      </w:r>
      <w:r>
        <w:rPr>
          <w:vertAlign w:val="superscript"/>
        </w:rPr>
        <w:t>zy</w:t>
      </w:r>
      <w:proofErr w:type="spellEnd"/>
      <w:r>
        <w:t>. Umożliwia on zastosowanie zakrzywionego układu linii, eliminuje konieczność stosowania oddzielnych stołów obrotowych oraz znacząco upraszcza instalację i dostęp</w:t>
      </w:r>
      <w:r w:rsidR="006F0798">
        <w:t xml:space="preserve"> serwisowy</w:t>
      </w:r>
      <w:r>
        <w:t>.</w:t>
      </w:r>
    </w:p>
    <w:p w14:paraId="572A8DE4" w14:textId="77777777" w:rsidR="000F680D" w:rsidRPr="000D2651" w:rsidRDefault="000F680D" w:rsidP="000F680D">
      <w:pPr>
        <w:pStyle w:val="Flietext"/>
      </w:pPr>
    </w:p>
    <w:p w14:paraId="169255F2" w14:textId="7AEB6473" w:rsidR="000F680D" w:rsidRPr="000F680D" w:rsidRDefault="00832D4C" w:rsidP="000F680D">
      <w:pPr>
        <w:pStyle w:val="Flietext"/>
      </w:pPr>
      <w:r w:rsidRPr="00832D4C">
        <w:rPr>
          <w:b/>
        </w:rPr>
        <w:t>Zwiększona efektywność energetyczna w najbardziej energochłonnym etapie procesu:</w:t>
      </w:r>
      <w:r w:rsidR="000F680D">
        <w:t xml:space="preserve"> W </w:t>
      </w:r>
      <w:r w:rsidR="00E94776">
        <w:t>fazie</w:t>
      </w:r>
      <w:r w:rsidR="000F680D">
        <w:t xml:space="preserve"> suszenia </w:t>
      </w:r>
      <w:proofErr w:type="spellStart"/>
      <w:r w:rsidR="000F680D">
        <w:t>Dürr</w:t>
      </w:r>
      <w:proofErr w:type="spellEnd"/>
      <w:r w:rsidR="000F680D">
        <w:t xml:space="preserve"> wyznacza nowe standardy dzięki elastycznym energetycznie systemom, takim jak </w:t>
      </w:r>
      <w:proofErr w:type="spellStart"/>
      <w:r w:rsidR="000F680D">
        <w:rPr>
          <w:b/>
        </w:rPr>
        <w:t>Eco</w:t>
      </w:r>
      <w:r w:rsidR="000F680D">
        <w:t>InCure</w:t>
      </w:r>
      <w:proofErr w:type="spellEnd"/>
      <w:r w:rsidR="000F680D">
        <w:t xml:space="preserve"> i </w:t>
      </w:r>
      <w:proofErr w:type="spellStart"/>
      <w:r w:rsidR="000F680D">
        <w:rPr>
          <w:b/>
        </w:rPr>
        <w:t>Eco</w:t>
      </w:r>
      <w:r w:rsidR="000F680D">
        <w:t>SmartCure</w:t>
      </w:r>
      <w:proofErr w:type="spellEnd"/>
      <w:r w:rsidR="000F680D">
        <w:t xml:space="preserve">. </w:t>
      </w:r>
      <w:r w:rsidR="00561793" w:rsidRPr="00561793">
        <w:t>Łączą one precyzyjną kontrolę temperatury z centralną technologią grzewczą, dostarczając ciepło dokładnie tam, gdzie jest potrzebne</w:t>
      </w:r>
      <w:r w:rsidR="000F680D">
        <w:t>.</w:t>
      </w:r>
    </w:p>
    <w:p w14:paraId="06F7F0E5" w14:textId="77777777" w:rsidR="000F680D" w:rsidRPr="000D2651" w:rsidRDefault="000F680D" w:rsidP="000F680D">
      <w:pPr>
        <w:pStyle w:val="Flietext"/>
      </w:pPr>
    </w:p>
    <w:p w14:paraId="70E13BB5" w14:textId="527F5BA1" w:rsidR="000F680D" w:rsidRPr="000F680D" w:rsidRDefault="00561793" w:rsidP="000F680D">
      <w:pPr>
        <w:pStyle w:val="Flietext"/>
      </w:pPr>
      <w:r w:rsidRPr="00561793">
        <w:rPr>
          <w:b/>
        </w:rPr>
        <w:t>Technologia kabin lakierniczych w nowym wydaniu</w:t>
      </w:r>
      <w:r w:rsidR="00DD0F62">
        <w:rPr>
          <w:b/>
        </w:rPr>
        <w:t>:</w:t>
      </w:r>
      <w:r w:rsidR="00DD0F62">
        <w:t xml:space="preserve"> Modułowa koncepcja kabiny </w:t>
      </w:r>
      <w:proofErr w:type="spellStart"/>
      <w:r w:rsidR="00DD0F62">
        <w:rPr>
          <w:b/>
          <w:bCs/>
        </w:rPr>
        <w:t>Eco</w:t>
      </w:r>
      <w:r w:rsidR="00DD0F62">
        <w:t>ProBooth</w:t>
      </w:r>
      <w:proofErr w:type="spellEnd"/>
      <w:r w:rsidR="00DD0F62">
        <w:t xml:space="preserve"> zapewnia dodatkowe oszczędności</w:t>
      </w:r>
      <w:r w:rsidR="00290C68">
        <w:t xml:space="preserve"> -</w:t>
      </w:r>
      <w:r w:rsidR="00DD0F62">
        <w:t xml:space="preserve"> </w:t>
      </w:r>
      <w:r w:rsidR="00290C68" w:rsidRPr="00290C68">
        <w:t>dzięki równoległemu układowi kabin, krótkim ścieżkom przepływu powietrza oraz współczynnikowi recyrkulacji na poziomie 95%, system ten zużywa nawet o 80% mniej energii niż tradycyjny system z mokrą separacją.</w:t>
      </w:r>
    </w:p>
    <w:p w14:paraId="79855D11" w14:textId="77777777" w:rsidR="008B158F" w:rsidRPr="000D2651" w:rsidRDefault="008B158F" w:rsidP="008B158F">
      <w:pPr>
        <w:pStyle w:val="Flietext"/>
      </w:pPr>
    </w:p>
    <w:p w14:paraId="49B467AB" w14:textId="77777777" w:rsidR="000D2651" w:rsidRDefault="000D2651">
      <w:pPr>
        <w:tabs>
          <w:tab w:val="clear" w:pos="3572"/>
        </w:tabs>
        <w:spacing w:line="240" w:lineRule="auto"/>
        <w:rPr>
          <w:b/>
        </w:rPr>
      </w:pPr>
      <w:r>
        <w:rPr>
          <w:b/>
        </w:rPr>
        <w:br w:type="page"/>
      </w:r>
    </w:p>
    <w:p w14:paraId="4E60DE88" w14:textId="72A5477C" w:rsidR="00EE5C6B" w:rsidRPr="00EE5C6B" w:rsidRDefault="00EE5C6B" w:rsidP="00EE5C6B">
      <w:pPr>
        <w:pStyle w:val="Flietext"/>
        <w:rPr>
          <w:b/>
          <w:bCs/>
        </w:rPr>
      </w:pPr>
      <w:r>
        <w:rPr>
          <w:b/>
        </w:rPr>
        <w:lastRenderedPageBreak/>
        <w:t>Nowe poziomy elastyczności w aplikacji i personalizacji</w:t>
      </w:r>
    </w:p>
    <w:p w14:paraId="7545E597" w14:textId="3AAFBC3E" w:rsidR="00EE5C6B" w:rsidRDefault="00EE5C6B" w:rsidP="00EE5C6B">
      <w:pPr>
        <w:pStyle w:val="Flietext"/>
      </w:pPr>
      <w:r>
        <w:t xml:space="preserve">Dzięki wysoce wydajnemu atomizerowi </w:t>
      </w:r>
      <w:r>
        <w:rPr>
          <w:b/>
          <w:bCs/>
        </w:rPr>
        <w:t>Eco</w:t>
      </w:r>
      <w:r>
        <w:t xml:space="preserve">Bell4 HTE </w:t>
      </w:r>
      <w:proofErr w:type="spellStart"/>
      <w:r>
        <w:t>Dürr</w:t>
      </w:r>
      <w:proofErr w:type="spellEnd"/>
      <w:r>
        <w:t xml:space="preserve"> ponownie ogranicza </w:t>
      </w:r>
      <w:proofErr w:type="spellStart"/>
      <w:r>
        <w:t>overspray</w:t>
      </w:r>
      <w:proofErr w:type="spellEnd"/>
      <w:r>
        <w:t>, umożliwiając jeszcze bardziej kompaktowe układy kabin</w:t>
      </w:r>
      <w:r w:rsidR="00290C68">
        <w:t xml:space="preserve"> </w:t>
      </w:r>
      <w:proofErr w:type="spellStart"/>
      <w:r w:rsidR="00290C68">
        <w:t>lakiernczych</w:t>
      </w:r>
      <w:proofErr w:type="spellEnd"/>
      <w:r>
        <w:t xml:space="preserve">. Ponadto nowa generacja robotów </w:t>
      </w:r>
      <w:r>
        <w:rPr>
          <w:b/>
          <w:bCs/>
        </w:rPr>
        <w:t>Eco</w:t>
      </w:r>
      <w:r>
        <w:t xml:space="preserve">RP4 oferuje </w:t>
      </w:r>
      <w:r w:rsidR="00290C68" w:rsidRPr="00290C68">
        <w:t>lepszy dostęp dzięki zoptymalizowanej geometrii ramienia i zapewnia precyzyjne rezultaty powlekania przy zachowaniu wysokiej elastyczności.</w:t>
      </w:r>
    </w:p>
    <w:p w14:paraId="05D633EF" w14:textId="77777777" w:rsidR="0076700D" w:rsidRPr="00EE5C6B" w:rsidRDefault="0076700D" w:rsidP="00EE5C6B">
      <w:pPr>
        <w:pStyle w:val="Flietext"/>
      </w:pPr>
    </w:p>
    <w:p w14:paraId="0F1C6F47" w14:textId="5D41467D" w:rsidR="00F6380E" w:rsidRDefault="00EE5C6B" w:rsidP="00EE5C6B">
      <w:pPr>
        <w:pStyle w:val="Flietext"/>
      </w:pPr>
      <w:r>
        <w:t xml:space="preserve">Oprócz systemu </w:t>
      </w:r>
      <w:proofErr w:type="spellStart"/>
      <w:r>
        <w:rPr>
          <w:b/>
          <w:bCs/>
        </w:rPr>
        <w:t>Eco</w:t>
      </w:r>
      <w:r>
        <w:t>PaintJet</w:t>
      </w:r>
      <w:proofErr w:type="spellEnd"/>
      <w:r>
        <w:t xml:space="preserve"> Pro do nakładania dwukolorowych powłok bez </w:t>
      </w:r>
      <w:proofErr w:type="spellStart"/>
      <w:r>
        <w:t>oversprayu</w:t>
      </w:r>
      <w:proofErr w:type="spellEnd"/>
      <w:r>
        <w:t xml:space="preserve"> i bez konieczności maskowania, </w:t>
      </w:r>
      <w:proofErr w:type="spellStart"/>
      <w:r>
        <w:t>Dürr</w:t>
      </w:r>
      <w:proofErr w:type="spellEnd"/>
      <w:r>
        <w:t xml:space="preserve"> wprowadza również </w:t>
      </w:r>
      <w:proofErr w:type="spellStart"/>
      <w:r>
        <w:rPr>
          <w:b/>
          <w:bCs/>
        </w:rPr>
        <w:t>Eco</w:t>
      </w:r>
      <w:r>
        <w:t>NextJet</w:t>
      </w:r>
      <w:proofErr w:type="spellEnd"/>
      <w:r>
        <w:t xml:space="preserve">. </w:t>
      </w:r>
      <w:r w:rsidR="00290C68" w:rsidRPr="00290C68">
        <w:t>Technologia ta pozwala na nanoszenie wysokorozdzielczych, indywidualnych grafik metodą druku cyfrowego bezpośrednio na karoserię pojazdu.</w:t>
      </w:r>
    </w:p>
    <w:p w14:paraId="61138EB0" w14:textId="77777777" w:rsidR="00290C68" w:rsidRDefault="00290C68" w:rsidP="00EE5C6B">
      <w:pPr>
        <w:pStyle w:val="Flietext"/>
      </w:pPr>
    </w:p>
    <w:p w14:paraId="10555512" w14:textId="77777777" w:rsidR="00290C68" w:rsidRDefault="00290C68" w:rsidP="00290C68">
      <w:pPr>
        <w:pStyle w:val="Flietext"/>
      </w:pPr>
      <w:r>
        <w:t>Rejestracja na wydarzenie Open House dostępna jest na stronie: https</w:t>
      </w:r>
      <w:proofErr w:type="gramStart"/>
      <w:r>
        <w:t>://openhouse</w:t>
      </w:r>
      <w:proofErr w:type="gramEnd"/>
      <w:r>
        <w:t>.</w:t>
      </w:r>
      <w:proofErr w:type="gramStart"/>
      <w:r>
        <w:t>durr</w:t>
      </w:r>
      <w:proofErr w:type="gramEnd"/>
      <w:r>
        <w:t>.</w:t>
      </w:r>
      <w:proofErr w:type="gramStart"/>
      <w:r>
        <w:t>com</w:t>
      </w:r>
      <w:proofErr w:type="gramEnd"/>
      <w:r>
        <w:t>/.</w:t>
      </w:r>
    </w:p>
    <w:p w14:paraId="2DD7A1AB" w14:textId="34AD4657" w:rsidR="00F6380E" w:rsidRPr="00EE5C6B" w:rsidRDefault="00290C68" w:rsidP="00290C68">
      <w:pPr>
        <w:pStyle w:val="Flietext"/>
      </w:pPr>
      <w:r>
        <w:t xml:space="preserve">Uwaga: udział w wydarzeniu jest zarezerwowany wyłącznie dla klientów firmy </w:t>
      </w:r>
      <w:proofErr w:type="spellStart"/>
      <w:r>
        <w:t>Dürr</w:t>
      </w:r>
      <w:proofErr w:type="spellEnd"/>
      <w:r>
        <w:t>.</w:t>
      </w:r>
    </w:p>
    <w:p w14:paraId="2A649428" w14:textId="77777777" w:rsidR="0095479F" w:rsidRPr="000D2651" w:rsidRDefault="0095479F" w:rsidP="008B158F">
      <w:pPr>
        <w:pStyle w:val="Flietext"/>
      </w:pPr>
    </w:p>
    <w:p w14:paraId="450CDAE5" w14:textId="77777777" w:rsidR="008B158F" w:rsidRPr="000D2651" w:rsidRDefault="008B158F" w:rsidP="008B158F"/>
    <w:p w14:paraId="72DE7586" w14:textId="77777777" w:rsidR="008B158F" w:rsidRPr="000D2651" w:rsidRDefault="008B158F" w:rsidP="008B158F">
      <w:pPr>
        <w:pStyle w:val="Flietext"/>
      </w:pPr>
    </w:p>
    <w:p w14:paraId="5B4F973B" w14:textId="77777777" w:rsidR="008B158F" w:rsidRPr="00755FC1" w:rsidRDefault="008B158F" w:rsidP="008B158F">
      <w:pPr>
        <w:pStyle w:val="Flietext"/>
      </w:pPr>
      <w:r>
        <w:br w:type="page"/>
      </w:r>
    </w:p>
    <w:p w14:paraId="17698E86" w14:textId="795F5053" w:rsidR="008B158F" w:rsidRPr="008B4E97" w:rsidRDefault="008B4E97" w:rsidP="008B158F">
      <w:pPr>
        <w:pStyle w:val="Flietext"/>
        <w:rPr>
          <w:b/>
          <w:bCs/>
        </w:rPr>
      </w:pPr>
      <w:r>
        <w:rPr>
          <w:b/>
        </w:rPr>
        <w:lastRenderedPageBreak/>
        <w:t>Ilustracje</w:t>
      </w:r>
    </w:p>
    <w:p w14:paraId="41EC1D43" w14:textId="2D158008" w:rsidR="008B4E97" w:rsidRPr="000D2651" w:rsidRDefault="009E2B8C" w:rsidP="008B158F">
      <w:pPr>
        <w:pStyle w:val="Flietext"/>
      </w:pPr>
      <w:r>
        <w:rPr>
          <w:rStyle w:val="Nagwek6Znak"/>
          <w:b/>
          <w:bCs/>
          <w:noProof/>
          <w:sz w:val="18"/>
          <w:szCs w:val="18"/>
          <w:lang w:eastAsia="pl-PL"/>
        </w:rPr>
        <w:drawing>
          <wp:inline distT="0" distB="0" distL="0" distR="0" wp14:anchorId="2CDD8CBF" wp14:editId="4A6D4D0F">
            <wp:extent cx="4921885" cy="2465070"/>
            <wp:effectExtent l="0" t="0" r="0" b="0"/>
            <wp:docPr id="1148828844" name="Grafik 1" descr="Ein Bild, das Text, Screensho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28844" name="Grafik 1" descr="Ein Bild, das Text, Screenshot, Desig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23A8C" w14:textId="77777777" w:rsidR="00EA0278" w:rsidRDefault="008B158F" w:rsidP="00EA0278">
      <w:pPr>
        <w:pStyle w:val="Abbildung"/>
        <w:spacing w:before="0" w:after="0" w:line="360" w:lineRule="auto"/>
      </w:pPr>
      <w:r>
        <w:rPr>
          <w:rStyle w:val="Fettung"/>
        </w:rPr>
        <w:t>Ilustracja nr 1</w:t>
      </w:r>
      <w:r>
        <w:t xml:space="preserve">: Pod koniec kwietnia 2026 roku </w:t>
      </w:r>
      <w:proofErr w:type="spellStart"/>
      <w:r>
        <w:t>Dürr</w:t>
      </w:r>
      <w:proofErr w:type="spellEnd"/>
      <w:r>
        <w:t xml:space="preserve"> organizuje Open House 2026 pod hasłem „Paint shop of the </w:t>
      </w:r>
      <w:proofErr w:type="spellStart"/>
      <w:r>
        <w:t>future</w:t>
      </w:r>
      <w:proofErr w:type="spellEnd"/>
      <w:r>
        <w:t xml:space="preserve"> – </w:t>
      </w:r>
      <w:proofErr w:type="spellStart"/>
      <w:r>
        <w:t>path</w:t>
      </w:r>
      <w:proofErr w:type="spellEnd"/>
      <w:r>
        <w:t xml:space="preserve"> to </w:t>
      </w:r>
      <w:proofErr w:type="gramStart"/>
      <w:r>
        <w:t>performance” czyli</w:t>
      </w:r>
      <w:proofErr w:type="gramEnd"/>
      <w:r>
        <w:t xml:space="preserve"> lakiernia przyszłości – droga do wydajności.</w:t>
      </w:r>
    </w:p>
    <w:p w14:paraId="2F1864EC" w14:textId="048BE858" w:rsidR="00EA0278" w:rsidRPr="000D2651" w:rsidRDefault="009E049C" w:rsidP="00EA0278">
      <w:pPr>
        <w:pStyle w:val="Flietext"/>
      </w:pPr>
      <w:r>
        <w:rPr>
          <w:noProof/>
          <w:lang w:eastAsia="pl-PL"/>
        </w:rPr>
        <w:drawing>
          <wp:inline distT="0" distB="0" distL="0" distR="0" wp14:anchorId="065D3DCE" wp14:editId="4218C667">
            <wp:extent cx="4921885" cy="2767330"/>
            <wp:effectExtent l="0" t="0" r="0" b="0"/>
            <wp:docPr id="1917662390" name="Grafik 1" descr="Ein Bild, das Waschbecken, Im Haus, Hah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62390" name="Grafik 1" descr="Ein Bild, das Waschbecken, Im Haus, Hah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4C9D2" w14:textId="47DC8C5A" w:rsidR="00CE4139" w:rsidRDefault="007933B0" w:rsidP="00EA0278">
      <w:pPr>
        <w:pStyle w:val="Flietext"/>
        <w:spacing w:line="360" w:lineRule="auto"/>
        <w:rPr>
          <w:sz w:val="17"/>
          <w:szCs w:val="17"/>
        </w:rPr>
      </w:pPr>
      <w:r>
        <w:rPr>
          <w:rStyle w:val="Fettung"/>
          <w:sz w:val="17"/>
        </w:rPr>
        <w:t xml:space="preserve">Ilustracja nr </w:t>
      </w:r>
      <w:r w:rsidR="00D14188">
        <w:rPr>
          <w:rStyle w:val="Fettung"/>
          <w:sz w:val="17"/>
        </w:rPr>
        <w:t>2</w:t>
      </w:r>
      <w:r>
        <w:rPr>
          <w:sz w:val="17"/>
        </w:rPr>
        <w:t xml:space="preserve">: Atomizer </w:t>
      </w:r>
      <w:r>
        <w:rPr>
          <w:b/>
          <w:bCs/>
          <w:sz w:val="17"/>
        </w:rPr>
        <w:t>Eco</w:t>
      </w:r>
      <w:r>
        <w:rPr>
          <w:sz w:val="17"/>
        </w:rPr>
        <w:t>Bell4 HTE wyznacza nowe standardy w kabinie lakierniczej, znacząco poprawiając efektywność wykorzystania materiału.</w:t>
      </w:r>
    </w:p>
    <w:p w14:paraId="6DD2CE3B" w14:textId="77777777" w:rsidR="00EA0278" w:rsidRPr="000D2651" w:rsidRDefault="00EA0278" w:rsidP="00EA0278">
      <w:pPr>
        <w:pStyle w:val="Flietext"/>
        <w:spacing w:line="360" w:lineRule="auto"/>
        <w:rPr>
          <w:sz w:val="17"/>
          <w:szCs w:val="17"/>
        </w:rPr>
      </w:pPr>
    </w:p>
    <w:p w14:paraId="528E8A12" w14:textId="1BBBECB7" w:rsidR="009E049C" w:rsidRDefault="007E42B7" w:rsidP="00EA0278">
      <w:pPr>
        <w:pStyle w:val="Flietext"/>
        <w:spacing w:line="360" w:lineRule="auto"/>
        <w:rPr>
          <w:rStyle w:val="Fettung"/>
          <w:sz w:val="17"/>
        </w:rPr>
      </w:pPr>
      <w:r>
        <w:rPr>
          <w:noProof/>
          <w:sz w:val="18"/>
          <w:szCs w:val="18"/>
          <w:lang w:eastAsia="pl-PL"/>
        </w:rPr>
        <w:lastRenderedPageBreak/>
        <w:drawing>
          <wp:inline distT="0" distB="0" distL="0" distR="0" wp14:anchorId="1374E434" wp14:editId="06634974">
            <wp:extent cx="4921885" cy="3283585"/>
            <wp:effectExtent l="0" t="0" r="0" b="0"/>
            <wp:docPr id="1922923103" name="Grafik 3" descr="Ein Bild, das medizinische Ausrüstung, Im Haus, Wand, Maschin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923103" name="Grafik 3" descr="Ein Bild, das medizinische Ausrüstung, Im Haus, Wand, Maschin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EBFA" w14:textId="42D95E1B" w:rsidR="008B4E97" w:rsidRDefault="008B4E97" w:rsidP="00EA0278">
      <w:pPr>
        <w:pStyle w:val="Flietext"/>
        <w:spacing w:line="360" w:lineRule="auto"/>
        <w:rPr>
          <w:sz w:val="17"/>
          <w:szCs w:val="17"/>
        </w:rPr>
      </w:pPr>
      <w:r>
        <w:rPr>
          <w:rStyle w:val="Fettung"/>
          <w:sz w:val="17"/>
        </w:rPr>
        <w:t xml:space="preserve">Ilustracja nr </w:t>
      </w:r>
      <w:r w:rsidR="00D14188">
        <w:rPr>
          <w:rStyle w:val="Fettung"/>
          <w:sz w:val="17"/>
        </w:rPr>
        <w:t>3</w:t>
      </w:r>
      <w:r>
        <w:rPr>
          <w:sz w:val="17"/>
        </w:rPr>
        <w:t xml:space="preserve">: </w:t>
      </w:r>
      <w:r>
        <w:rPr>
          <w:b/>
          <w:bCs/>
          <w:sz w:val="17"/>
        </w:rPr>
        <w:t>Eco</w:t>
      </w:r>
      <w:r>
        <w:rPr>
          <w:sz w:val="17"/>
        </w:rPr>
        <w:t xml:space="preserve">RP4 to najnowsza generacja robotów </w:t>
      </w:r>
      <w:proofErr w:type="spellStart"/>
      <w:r>
        <w:rPr>
          <w:sz w:val="17"/>
        </w:rPr>
        <w:t>Dürr</w:t>
      </w:r>
      <w:proofErr w:type="spellEnd"/>
      <w:r>
        <w:rPr>
          <w:sz w:val="17"/>
        </w:rPr>
        <w:t>, umożliwiająca producentom samochodów elastyczne reagowanie na nowe koncepcje pojazdów.</w:t>
      </w:r>
    </w:p>
    <w:p w14:paraId="530ED631" w14:textId="77777777" w:rsidR="00EA0278" w:rsidRDefault="00EA0278" w:rsidP="00EA0278">
      <w:pPr>
        <w:pStyle w:val="Flietext"/>
        <w:spacing w:line="360" w:lineRule="auto"/>
        <w:rPr>
          <w:sz w:val="17"/>
          <w:szCs w:val="17"/>
        </w:rPr>
      </w:pPr>
    </w:p>
    <w:p w14:paraId="311AF170" w14:textId="35EF6205" w:rsidR="007E42B7" w:rsidRPr="000D2651" w:rsidRDefault="00D14188" w:rsidP="00EA0278">
      <w:pPr>
        <w:pStyle w:val="Flietext"/>
        <w:spacing w:line="360" w:lineRule="auto"/>
        <w:rPr>
          <w:sz w:val="17"/>
          <w:szCs w:val="17"/>
        </w:rPr>
      </w:pPr>
      <w:r>
        <w:rPr>
          <w:noProof/>
          <w:lang w:eastAsia="pl-PL"/>
        </w:rPr>
        <w:drawing>
          <wp:inline distT="0" distB="0" distL="0" distR="0" wp14:anchorId="3B90323B" wp14:editId="09C2CC10">
            <wp:extent cx="4928235" cy="3282315"/>
            <wp:effectExtent l="0" t="0" r="5715" b="0"/>
            <wp:docPr id="1975011628" name="Grafik 2" descr="Ein Bild, das Text, Platane Flugzeug Hobel, Teleskop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11628" name="Grafik 2" descr="Ein Bild, das Text, Platane Flugzeug Hobel, Teleskop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4DB63" w14:textId="4B8F87D9" w:rsidR="007933B0" w:rsidRPr="00755FC1" w:rsidRDefault="007933B0" w:rsidP="00EA0278">
      <w:pPr>
        <w:pStyle w:val="Flietext"/>
        <w:spacing w:line="360" w:lineRule="auto"/>
      </w:pPr>
      <w:r>
        <w:rPr>
          <w:rStyle w:val="Fettung"/>
          <w:sz w:val="17"/>
        </w:rPr>
        <w:lastRenderedPageBreak/>
        <w:t xml:space="preserve">Ilustracja nr </w:t>
      </w:r>
      <w:r w:rsidR="00D14188">
        <w:rPr>
          <w:rStyle w:val="Fettung"/>
          <w:sz w:val="17"/>
        </w:rPr>
        <w:t>4</w:t>
      </w:r>
      <w:r>
        <w:rPr>
          <w:sz w:val="17"/>
        </w:rPr>
        <w:t xml:space="preserve">: </w:t>
      </w:r>
      <w:proofErr w:type="spellStart"/>
      <w:r>
        <w:rPr>
          <w:b/>
          <w:bCs/>
          <w:sz w:val="17"/>
        </w:rPr>
        <w:t>Eco</w:t>
      </w:r>
      <w:r>
        <w:rPr>
          <w:sz w:val="17"/>
        </w:rPr>
        <w:t>NextJet</w:t>
      </w:r>
      <w:proofErr w:type="spellEnd"/>
      <w:r>
        <w:rPr>
          <w:sz w:val="17"/>
        </w:rPr>
        <w:t xml:space="preserve"> umożliwia nanoszenie grafik o wysokiej rozdzielczości bezpośrednio na nadwozie samochodu przy użyciu technologii drop-on-</w:t>
      </w:r>
      <w:proofErr w:type="spellStart"/>
      <w:r>
        <w:rPr>
          <w:sz w:val="17"/>
        </w:rPr>
        <w:t>demand</w:t>
      </w:r>
      <w:proofErr w:type="spellEnd"/>
      <w:r>
        <w:rPr>
          <w:sz w:val="17"/>
        </w:rPr>
        <w:t>.</w:t>
      </w:r>
      <w:r>
        <w:rPr>
          <w:sz w:val="16"/>
        </w:rPr>
        <w:t xml:space="preserve"> </w:t>
      </w:r>
    </w:p>
    <w:p w14:paraId="49928F19" w14:textId="77777777" w:rsidR="007933B0" w:rsidRPr="000D2651" w:rsidRDefault="007933B0" w:rsidP="008B4E97">
      <w:pPr>
        <w:pStyle w:val="Flietext"/>
        <w:spacing w:line="240" w:lineRule="auto"/>
        <w:rPr>
          <w:sz w:val="17"/>
          <w:szCs w:val="17"/>
        </w:rPr>
      </w:pPr>
    </w:p>
    <w:p w14:paraId="2C8DEE78" w14:textId="2DA70BC2" w:rsidR="008B4E97" w:rsidRPr="000D2651" w:rsidRDefault="008B4E97" w:rsidP="008B4E97">
      <w:pPr>
        <w:pStyle w:val="Flietext"/>
        <w:spacing w:line="240" w:lineRule="auto"/>
        <w:rPr>
          <w:rFonts w:ascii="Arial" w:hAnsi="Arial" w:cs="Arial"/>
          <w:bCs/>
          <w:iCs/>
          <w:sz w:val="17"/>
          <w:szCs w:val="17"/>
        </w:rPr>
      </w:pPr>
    </w:p>
    <w:p w14:paraId="58188587" w14:textId="77777777" w:rsidR="002D020C" w:rsidRPr="00D204C1" w:rsidRDefault="002D020C" w:rsidP="002D020C">
      <w:pPr>
        <w:pStyle w:val="Zwykytekst"/>
        <w:rPr>
          <w:rFonts w:eastAsia="Calibri"/>
          <w:szCs w:val="20"/>
          <w:lang w:val="pl-PL" w:eastAsia="de-DE"/>
        </w:rPr>
      </w:pPr>
      <w:r w:rsidRPr="00D204C1">
        <w:rPr>
          <w:rFonts w:asciiTheme="minorHAnsi" w:eastAsia="Calibri" w:hAnsiTheme="minorHAnsi"/>
          <w:szCs w:val="20"/>
          <w:lang w:val="pl-PL" w:eastAsia="de-DE"/>
        </w:rPr>
        <w:t xml:space="preserve">Założona w 1990 roku w Radomiu, na południe od Warszawy, firma </w:t>
      </w:r>
      <w:proofErr w:type="spellStart"/>
      <w:r w:rsidRPr="00D204C1">
        <w:rPr>
          <w:rFonts w:asciiTheme="minorHAnsi" w:eastAsia="Calibri" w:hAnsiTheme="minorHAnsi"/>
          <w:szCs w:val="20"/>
          <w:lang w:val="pl-PL" w:eastAsia="de-DE"/>
        </w:rPr>
        <w:t>Dürr</w:t>
      </w:r>
      <w:proofErr w:type="spellEnd"/>
      <w:r w:rsidRPr="00D204C1">
        <w:rPr>
          <w:rFonts w:asciiTheme="minorHAnsi" w:eastAsia="Calibri" w:hAnsiTheme="minorHAnsi"/>
          <w:szCs w:val="20"/>
          <w:lang w:val="pl-PL" w:eastAsia="de-DE"/>
        </w:rPr>
        <w:t xml:space="preserve"> Poland specjalizuje się w dostarczaniu systemów transportu technologicznego, projektowaniu w zakresie mechanicznym oraz dostarczaniu oprogramowania hard i software. Do obszarów działalności spółki należy również </w:t>
      </w:r>
      <w:proofErr w:type="spellStart"/>
      <w:r w:rsidRPr="00D204C1">
        <w:rPr>
          <w:rFonts w:asciiTheme="minorHAnsi" w:eastAsia="Calibri" w:hAnsiTheme="minorHAnsi"/>
          <w:szCs w:val="20"/>
          <w:lang w:val="pl-PL" w:eastAsia="de-DE"/>
        </w:rPr>
        <w:t>podmontaż</w:t>
      </w:r>
      <w:proofErr w:type="spellEnd"/>
      <w:r w:rsidRPr="00D204C1">
        <w:rPr>
          <w:rFonts w:asciiTheme="minorHAnsi" w:eastAsia="Calibri" w:hAnsiTheme="minorHAnsi"/>
          <w:szCs w:val="20"/>
          <w:lang w:val="pl-PL" w:eastAsia="de-DE"/>
        </w:rPr>
        <w:t xml:space="preserve"> przenośników i szaf sterowniczych oraz ich uruchomienie na budowie, które znajdują zastosowanie w przemyśle motoryzacyjnym oraz innych branżach przemysłowych. Firma zatrudnia ok. 600 pracowników.</w:t>
      </w:r>
    </w:p>
    <w:p w14:paraId="3FC780C8" w14:textId="77777777" w:rsidR="002D020C" w:rsidRDefault="002D020C" w:rsidP="002D020C">
      <w:pPr>
        <w:pStyle w:val="Zwykytekst"/>
        <w:rPr>
          <w:rFonts w:asciiTheme="minorHAnsi" w:eastAsia="Calibri" w:hAnsiTheme="minorHAnsi"/>
          <w:szCs w:val="20"/>
          <w:lang w:val="pl-PL" w:eastAsia="de-DE"/>
        </w:rPr>
      </w:pPr>
      <w:r w:rsidRPr="00D204C1">
        <w:rPr>
          <w:rFonts w:asciiTheme="minorHAnsi" w:eastAsia="Calibri" w:hAnsiTheme="minorHAnsi"/>
          <w:szCs w:val="20"/>
          <w:lang w:val="pl-PL" w:eastAsia="de-DE"/>
        </w:rPr>
        <w:t xml:space="preserve">Dzięki bogatemu doświadczeniu, </w:t>
      </w:r>
      <w:proofErr w:type="spellStart"/>
      <w:r w:rsidRPr="00D204C1">
        <w:rPr>
          <w:rFonts w:asciiTheme="minorHAnsi" w:eastAsia="Calibri" w:hAnsiTheme="minorHAnsi"/>
          <w:szCs w:val="20"/>
          <w:lang w:val="pl-PL" w:eastAsia="de-DE"/>
        </w:rPr>
        <w:t>Dürr</w:t>
      </w:r>
      <w:proofErr w:type="spellEnd"/>
      <w:r w:rsidRPr="00D204C1">
        <w:rPr>
          <w:rFonts w:asciiTheme="minorHAnsi" w:eastAsia="Calibri" w:hAnsiTheme="minorHAnsi"/>
          <w:szCs w:val="20"/>
          <w:lang w:val="pl-PL" w:eastAsia="de-DE"/>
        </w:rPr>
        <w:t xml:space="preserve"> Poland wspiera klientów w optymalizacji procesów produkcyjnych, zwiększaniu efektywności oraz zapewnianiu wysokich </w:t>
      </w:r>
      <w:proofErr w:type="gramStart"/>
      <w:r w:rsidRPr="00D204C1">
        <w:rPr>
          <w:rFonts w:asciiTheme="minorHAnsi" w:eastAsia="Calibri" w:hAnsiTheme="minorHAnsi"/>
          <w:szCs w:val="20"/>
          <w:lang w:val="pl-PL" w:eastAsia="de-DE"/>
        </w:rPr>
        <w:t>standardów jakości</w:t>
      </w:r>
      <w:proofErr w:type="gramEnd"/>
      <w:r w:rsidRPr="00D204C1">
        <w:rPr>
          <w:rFonts w:asciiTheme="minorHAnsi" w:eastAsia="Calibri" w:hAnsiTheme="minorHAnsi"/>
          <w:szCs w:val="20"/>
          <w:lang w:val="pl-PL" w:eastAsia="de-DE"/>
        </w:rPr>
        <w:t xml:space="preserve">. </w:t>
      </w:r>
      <w:proofErr w:type="spellStart"/>
      <w:r w:rsidRPr="00D204C1">
        <w:rPr>
          <w:rFonts w:asciiTheme="minorHAnsi" w:eastAsia="Calibri" w:hAnsiTheme="minorHAnsi"/>
          <w:szCs w:val="20"/>
          <w:lang w:val="pl-PL" w:eastAsia="de-DE"/>
        </w:rPr>
        <w:t>Accevo</w:t>
      </w:r>
      <w:proofErr w:type="spellEnd"/>
      <w:r w:rsidRPr="00D204C1">
        <w:rPr>
          <w:rFonts w:asciiTheme="minorHAnsi" w:eastAsia="Calibri" w:hAnsiTheme="minorHAnsi"/>
          <w:szCs w:val="20"/>
          <w:lang w:val="pl-PL" w:eastAsia="de-DE"/>
        </w:rPr>
        <w:t xml:space="preserve"> Sp. z o.</w:t>
      </w:r>
      <w:proofErr w:type="gramStart"/>
      <w:r w:rsidRPr="00D204C1">
        <w:rPr>
          <w:rFonts w:asciiTheme="minorHAnsi" w:eastAsia="Calibri" w:hAnsiTheme="minorHAnsi"/>
          <w:szCs w:val="20"/>
          <w:lang w:val="pl-PL" w:eastAsia="de-DE"/>
        </w:rPr>
        <w:t>o</w:t>
      </w:r>
      <w:proofErr w:type="gramEnd"/>
      <w:r w:rsidRPr="00D204C1">
        <w:rPr>
          <w:rFonts w:asciiTheme="minorHAnsi" w:eastAsia="Calibri" w:hAnsiTheme="minorHAnsi"/>
          <w:szCs w:val="20"/>
          <w:lang w:val="pl-PL" w:eastAsia="de-DE"/>
        </w:rPr>
        <w:t xml:space="preserve">. </w:t>
      </w:r>
      <w:proofErr w:type="gramStart"/>
      <w:r w:rsidRPr="00D204C1">
        <w:rPr>
          <w:rFonts w:asciiTheme="minorHAnsi" w:eastAsia="Calibri" w:hAnsiTheme="minorHAnsi"/>
          <w:szCs w:val="20"/>
          <w:lang w:val="pl-PL" w:eastAsia="de-DE"/>
        </w:rPr>
        <w:t>z</w:t>
      </w:r>
      <w:proofErr w:type="gramEnd"/>
      <w:r w:rsidRPr="00D204C1">
        <w:rPr>
          <w:rFonts w:asciiTheme="minorHAnsi" w:eastAsia="Calibri" w:hAnsiTheme="minorHAnsi"/>
          <w:szCs w:val="20"/>
          <w:lang w:val="pl-PL" w:eastAsia="de-DE"/>
        </w:rPr>
        <w:t xml:space="preserve"> siedzibą w Krakowie dostarcza kompleksowe rozwiązania IT dla zoptymalizowanej produkcji procesowej.</w:t>
      </w:r>
    </w:p>
    <w:p w14:paraId="63A45258" w14:textId="77777777" w:rsidR="002D020C" w:rsidRDefault="002D020C" w:rsidP="002D020C">
      <w:pPr>
        <w:pStyle w:val="Zwykytekst"/>
        <w:rPr>
          <w:rFonts w:asciiTheme="minorHAnsi" w:eastAsia="Calibri" w:hAnsiTheme="minorHAnsi"/>
          <w:szCs w:val="20"/>
          <w:lang w:val="pl-PL" w:eastAsia="de-DE"/>
        </w:rPr>
      </w:pPr>
    </w:p>
    <w:p w14:paraId="0DF541D0" w14:textId="67938B9F" w:rsidR="002D020C" w:rsidRDefault="002D020C" w:rsidP="002D020C">
      <w:pPr>
        <w:pStyle w:val="Zwykytekst"/>
        <w:rPr>
          <w:rFonts w:asciiTheme="minorHAnsi" w:eastAsia="Calibri" w:hAnsiTheme="minorHAnsi"/>
          <w:szCs w:val="20"/>
          <w:lang w:val="pl-PL" w:eastAsia="de-DE"/>
        </w:rPr>
      </w:pPr>
      <w:r w:rsidRPr="004148E7">
        <w:rPr>
          <w:rFonts w:asciiTheme="minorHAnsi" w:eastAsia="Calibri" w:hAnsiTheme="minorHAnsi"/>
          <w:szCs w:val="20"/>
          <w:lang w:val="pl-PL" w:eastAsia="de-DE"/>
        </w:rPr>
        <w:t xml:space="preserve">Grupa </w:t>
      </w:r>
      <w:proofErr w:type="spellStart"/>
      <w:r w:rsidRPr="004148E7">
        <w:rPr>
          <w:rFonts w:asciiTheme="minorHAnsi" w:eastAsia="Calibri" w:hAnsiTheme="minorHAnsi"/>
          <w:szCs w:val="20"/>
          <w:lang w:val="pl-PL" w:eastAsia="de-DE"/>
        </w:rPr>
        <w:t>Dürr</w:t>
      </w:r>
      <w:proofErr w:type="spellEnd"/>
      <w:r w:rsidRPr="004148E7">
        <w:rPr>
          <w:rFonts w:asciiTheme="minorHAnsi" w:eastAsia="Calibri" w:hAnsiTheme="minorHAnsi"/>
          <w:szCs w:val="20"/>
          <w:lang w:val="pl-PL" w:eastAsia="de-DE"/>
        </w:rPr>
        <w:t xml:space="preserve"> jest jedną z wiodących na świecie firm zajmujących się inżynierią mechaniczną i budową maszyn, posiadającą szczególne kompetencje w dziedzinie automatyzacji, cyfryzacji i efektywności energetycznej. Jej produkty, systemy i usługi umożliwiają wysoce wydajne i zrównoważone procesy produkcyjne – głównie w przemyśle motoryzacyjnym, dla producentów mebli i domów drewnianych, a także w montażu produktów medycznych i elektrycznych oraz w produkcji akumulatorów. Grupa </w:t>
      </w:r>
      <w:proofErr w:type="spellStart"/>
      <w:r w:rsidRPr="004148E7">
        <w:rPr>
          <w:rFonts w:asciiTheme="minorHAnsi" w:eastAsia="Calibri" w:hAnsiTheme="minorHAnsi"/>
          <w:szCs w:val="20"/>
          <w:lang w:val="pl-PL" w:eastAsia="de-DE"/>
        </w:rPr>
        <w:t>Dürr</w:t>
      </w:r>
      <w:proofErr w:type="spellEnd"/>
      <w:r w:rsidRPr="004148E7">
        <w:rPr>
          <w:rFonts w:asciiTheme="minorHAnsi" w:eastAsia="Calibri" w:hAnsiTheme="minorHAnsi"/>
          <w:szCs w:val="20"/>
          <w:lang w:val="pl-PL" w:eastAsia="de-DE"/>
        </w:rPr>
        <w:t xml:space="preserve"> osiągnęła w 2025 r. obroty w wysokości 4,2 mld euro i obecnie zatrudnia około 18 000 pracowników w 124 lokalizacjach w 32 krajach. Od momentu sprzedaży działu technologii środowiskowych pod koniec października 2025 r. działalność firmy została skonsolidowana w trzech działach:</w:t>
      </w:r>
    </w:p>
    <w:p w14:paraId="14EA6FAE" w14:textId="77777777" w:rsidR="002D020C" w:rsidRPr="00D404DA" w:rsidRDefault="002D020C" w:rsidP="002D020C">
      <w:pPr>
        <w:pStyle w:val="Zwykytekst"/>
        <w:rPr>
          <w:rFonts w:asciiTheme="minorHAnsi" w:eastAsia="Calibri" w:hAnsiTheme="minorHAnsi"/>
          <w:szCs w:val="20"/>
          <w:lang w:val="pl-PL" w:eastAsia="de-DE"/>
        </w:rPr>
      </w:pPr>
    </w:p>
    <w:p w14:paraId="099712C5" w14:textId="1132A700" w:rsidR="002D020C" w:rsidRPr="002D020C" w:rsidRDefault="002D020C" w:rsidP="00760ED0">
      <w:pPr>
        <w:pStyle w:val="Zwykytekst"/>
        <w:numPr>
          <w:ilvl w:val="0"/>
          <w:numId w:val="22"/>
        </w:numPr>
        <w:rPr>
          <w:rFonts w:asciiTheme="minorHAnsi" w:eastAsia="Calibri" w:hAnsiTheme="minorHAnsi"/>
          <w:szCs w:val="20"/>
          <w:lang w:val="pl-PL" w:eastAsia="de-DE"/>
        </w:rPr>
      </w:pPr>
      <w:r w:rsidRPr="002D020C">
        <w:rPr>
          <w:rFonts w:asciiTheme="minorHAnsi" w:eastAsia="Calibri" w:hAnsiTheme="minorHAnsi"/>
          <w:b/>
          <w:bCs/>
          <w:szCs w:val="20"/>
          <w:lang w:val="pl-PL" w:eastAsia="de-DE"/>
        </w:rPr>
        <w:t>Automotive:</w:t>
      </w:r>
      <w:r w:rsidRPr="002D020C">
        <w:rPr>
          <w:rFonts w:asciiTheme="minorHAnsi" w:eastAsia="Calibri" w:hAnsiTheme="minorHAnsi"/>
          <w:szCs w:val="20"/>
          <w:lang w:val="pl-PL" w:eastAsia="de-DE"/>
        </w:rPr>
        <w:t xml:space="preserve"> technologia malowania, montaż końcowy, technologia testowania i napełniania, a także technologia produkcji elektrod akumulatorowych</w:t>
      </w:r>
    </w:p>
    <w:p w14:paraId="3C40D47B" w14:textId="5E2E4405" w:rsidR="002D020C" w:rsidRPr="002D020C" w:rsidRDefault="002D020C" w:rsidP="00D568DC">
      <w:pPr>
        <w:pStyle w:val="Zwykytekst"/>
        <w:numPr>
          <w:ilvl w:val="0"/>
          <w:numId w:val="22"/>
        </w:numPr>
        <w:rPr>
          <w:rFonts w:asciiTheme="minorHAnsi" w:eastAsia="Calibri" w:hAnsiTheme="minorHAnsi"/>
          <w:szCs w:val="20"/>
          <w:lang w:val="pl-PL" w:eastAsia="de-DE"/>
        </w:rPr>
      </w:pPr>
      <w:proofErr w:type="spellStart"/>
      <w:r w:rsidRPr="002D020C">
        <w:rPr>
          <w:rFonts w:asciiTheme="minorHAnsi" w:eastAsia="Calibri" w:hAnsiTheme="minorHAnsi"/>
          <w:b/>
          <w:bCs/>
          <w:szCs w:val="20"/>
          <w:lang w:val="pl-PL" w:eastAsia="de-DE"/>
        </w:rPr>
        <w:t>Industrial</w:t>
      </w:r>
      <w:proofErr w:type="spellEnd"/>
      <w:r w:rsidRPr="002D020C">
        <w:rPr>
          <w:rFonts w:asciiTheme="minorHAnsi" w:eastAsia="Calibri" w:hAnsiTheme="minorHAnsi"/>
          <w:b/>
          <w:bCs/>
          <w:szCs w:val="20"/>
          <w:lang w:val="pl-PL" w:eastAsia="de-DE"/>
        </w:rPr>
        <w:t xml:space="preserve"> Automation:</w:t>
      </w:r>
      <w:r w:rsidRPr="002D020C">
        <w:rPr>
          <w:rFonts w:asciiTheme="minorHAnsi" w:eastAsia="Calibri" w:hAnsiTheme="minorHAnsi"/>
          <w:szCs w:val="20"/>
          <w:lang w:val="pl-PL" w:eastAsia="de-DE"/>
        </w:rPr>
        <w:t xml:space="preserve"> systemy montażowe i testowe do komponentów samochodowych, urządzeń medycznych i towarów użytkowych, a także rozwiązania w zakresie zrównoważonej technologii</w:t>
      </w:r>
    </w:p>
    <w:p w14:paraId="1E243EDA" w14:textId="77777777" w:rsidR="002D020C" w:rsidRPr="00D404DA" w:rsidRDefault="002D020C" w:rsidP="002D020C">
      <w:pPr>
        <w:pStyle w:val="Zwykytekst"/>
        <w:numPr>
          <w:ilvl w:val="0"/>
          <w:numId w:val="22"/>
        </w:numPr>
        <w:rPr>
          <w:rFonts w:asciiTheme="minorHAnsi" w:eastAsia="Calibri" w:hAnsiTheme="minorHAnsi"/>
          <w:szCs w:val="20"/>
          <w:lang w:val="pl-PL" w:eastAsia="de-DE"/>
        </w:rPr>
      </w:pPr>
      <w:proofErr w:type="spellStart"/>
      <w:r w:rsidRPr="00D404DA">
        <w:rPr>
          <w:rFonts w:asciiTheme="minorHAnsi" w:eastAsia="Calibri" w:hAnsiTheme="minorHAnsi"/>
          <w:b/>
          <w:bCs/>
          <w:szCs w:val="20"/>
          <w:lang w:val="pl-PL" w:eastAsia="de-DE"/>
        </w:rPr>
        <w:t>Woodworking</w:t>
      </w:r>
      <w:proofErr w:type="spellEnd"/>
      <w:r w:rsidRPr="00D404DA">
        <w:rPr>
          <w:rFonts w:asciiTheme="minorHAnsi" w:eastAsia="Calibri" w:hAnsiTheme="minorHAnsi"/>
          <w:b/>
          <w:bCs/>
          <w:szCs w:val="20"/>
          <w:lang w:val="pl-PL" w:eastAsia="de-DE"/>
        </w:rPr>
        <w:t>:</w:t>
      </w:r>
      <w:r w:rsidRPr="00D404DA">
        <w:rPr>
          <w:rFonts w:asciiTheme="minorHAnsi" w:eastAsia="Calibri" w:hAnsiTheme="minorHAnsi"/>
          <w:szCs w:val="20"/>
          <w:lang w:val="pl-PL" w:eastAsia="de-DE"/>
        </w:rPr>
        <w:t xml:space="preserve"> maszyny i urządzenia dla przemysłu drzewnego</w:t>
      </w:r>
    </w:p>
    <w:p w14:paraId="6F8BE9FD" w14:textId="77777777" w:rsidR="002D020C" w:rsidRPr="00D204C1" w:rsidRDefault="002D020C" w:rsidP="002D020C">
      <w:pPr>
        <w:pStyle w:val="Zwykytekst"/>
        <w:rPr>
          <w:rFonts w:eastAsia="Calibri"/>
          <w:szCs w:val="20"/>
          <w:lang w:val="pl-PL" w:eastAsia="de-DE"/>
        </w:rPr>
      </w:pPr>
    </w:p>
    <w:p w14:paraId="4059723C" w14:textId="77777777" w:rsidR="002D020C" w:rsidRDefault="002D020C" w:rsidP="002D020C">
      <w:pPr>
        <w:pStyle w:val="Flietext"/>
        <w:spacing w:line="240" w:lineRule="auto"/>
        <w:rPr>
          <w:sz w:val="17"/>
          <w:szCs w:val="17"/>
        </w:rPr>
      </w:pPr>
    </w:p>
    <w:p w14:paraId="4280313A" w14:textId="77777777" w:rsidR="002D020C" w:rsidRPr="00CC55D6" w:rsidRDefault="002D020C" w:rsidP="002D020C">
      <w:pPr>
        <w:spacing w:after="200" w:line="276" w:lineRule="auto"/>
        <w:rPr>
          <w:rFonts w:asciiTheme="majorHAnsi" w:hAnsiTheme="majorHAnsi" w:cstheme="majorHAnsi"/>
          <w:sz w:val="20"/>
          <w:szCs w:val="20"/>
          <w:lang w:val="en-GB"/>
        </w:rPr>
      </w:pPr>
      <w:r w:rsidRPr="00CC55D6">
        <w:rPr>
          <w:rStyle w:val="Fettung"/>
          <w:rFonts w:asciiTheme="majorHAnsi" w:hAnsiTheme="majorHAnsi" w:cstheme="majorHAnsi"/>
          <w:sz w:val="20"/>
          <w:szCs w:val="20"/>
          <w:lang w:val="en-GB"/>
        </w:rPr>
        <w:t>Contact</w:t>
      </w:r>
    </w:p>
    <w:p w14:paraId="4AED5835" w14:textId="77777777" w:rsidR="002D020C" w:rsidRPr="00CC55D6" w:rsidRDefault="002D020C" w:rsidP="002D020C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hAnsiTheme="majorHAnsi" w:cstheme="majorHAnsi"/>
          <w:sz w:val="20"/>
          <w:szCs w:val="20"/>
          <w:lang w:val="en-GB"/>
        </w:rPr>
      </w:pPr>
      <w:proofErr w:type="spellStart"/>
      <w:r w:rsidRPr="00CC55D6">
        <w:rPr>
          <w:rFonts w:asciiTheme="majorHAnsi" w:hAnsiTheme="majorHAnsi" w:cstheme="majorHAnsi"/>
          <w:sz w:val="20"/>
          <w:szCs w:val="20"/>
          <w:lang w:val="en-GB"/>
        </w:rPr>
        <w:t>Dürr</w:t>
      </w:r>
      <w:proofErr w:type="spellEnd"/>
      <w:r w:rsidRPr="00CC55D6">
        <w:rPr>
          <w:rFonts w:asciiTheme="majorHAnsi" w:hAnsiTheme="majorHAnsi" w:cstheme="majorHAnsi"/>
          <w:sz w:val="20"/>
          <w:szCs w:val="20"/>
          <w:lang w:val="en-GB"/>
        </w:rPr>
        <w:t xml:space="preserve"> Systems AG</w:t>
      </w:r>
    </w:p>
    <w:p w14:paraId="0E5DD6CD" w14:textId="77777777" w:rsidR="002D020C" w:rsidRPr="00CC55D6" w:rsidRDefault="002D020C" w:rsidP="002D020C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hAnsiTheme="majorHAnsi" w:cstheme="majorHAnsi"/>
          <w:sz w:val="20"/>
          <w:szCs w:val="20"/>
          <w:lang w:val="en-US"/>
        </w:rPr>
      </w:pPr>
      <w:r w:rsidRPr="00CC55D6">
        <w:rPr>
          <w:rFonts w:asciiTheme="majorHAnsi" w:hAnsiTheme="majorHAnsi" w:cstheme="majorHAnsi"/>
          <w:sz w:val="20"/>
          <w:szCs w:val="20"/>
          <w:lang w:val="en-US"/>
        </w:rPr>
        <w:t xml:space="preserve">Carina </w:t>
      </w:r>
      <w:proofErr w:type="spellStart"/>
      <w:r w:rsidRPr="00CC55D6">
        <w:rPr>
          <w:rFonts w:asciiTheme="majorHAnsi" w:hAnsiTheme="majorHAnsi" w:cstheme="majorHAnsi"/>
          <w:sz w:val="20"/>
          <w:szCs w:val="20"/>
          <w:lang w:val="en-US"/>
        </w:rPr>
        <w:t>Lachnit</w:t>
      </w:r>
      <w:proofErr w:type="spellEnd"/>
    </w:p>
    <w:p w14:paraId="41063F61" w14:textId="77777777" w:rsidR="002D020C" w:rsidRPr="00CC55D6" w:rsidRDefault="002D020C" w:rsidP="002D020C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hAnsiTheme="majorHAnsi" w:cstheme="majorHAnsi"/>
          <w:sz w:val="20"/>
          <w:szCs w:val="20"/>
          <w:lang w:val="en-US"/>
        </w:rPr>
      </w:pPr>
      <w:r w:rsidRPr="00CC55D6">
        <w:rPr>
          <w:rFonts w:asciiTheme="majorHAnsi" w:hAnsiTheme="majorHAnsi" w:cstheme="majorHAnsi"/>
          <w:sz w:val="20"/>
          <w:szCs w:val="20"/>
          <w:lang w:val="en-US"/>
        </w:rPr>
        <w:t>Marketing</w:t>
      </w:r>
    </w:p>
    <w:p w14:paraId="27BA3BF7" w14:textId="77777777" w:rsidR="002D020C" w:rsidRPr="00CC55D6" w:rsidRDefault="002D020C" w:rsidP="002D020C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hAnsiTheme="majorHAnsi" w:cstheme="majorHAnsi"/>
          <w:sz w:val="20"/>
          <w:szCs w:val="20"/>
          <w:lang w:val="en-US"/>
        </w:rPr>
      </w:pPr>
      <w:r w:rsidRPr="00CC55D6">
        <w:rPr>
          <w:rFonts w:asciiTheme="majorHAnsi" w:hAnsiTheme="majorHAnsi" w:cstheme="majorHAnsi"/>
          <w:sz w:val="20"/>
          <w:szCs w:val="20"/>
          <w:lang w:val="en-US"/>
        </w:rPr>
        <w:t>Phone: +49 7142 78-4899</w:t>
      </w:r>
    </w:p>
    <w:p w14:paraId="2E9B3066" w14:textId="77777777" w:rsidR="002D020C" w:rsidRPr="00CC55D6" w:rsidRDefault="002D020C" w:rsidP="002D020C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hAnsiTheme="majorHAnsi" w:cstheme="majorHAnsi"/>
          <w:sz w:val="20"/>
          <w:szCs w:val="20"/>
          <w:lang w:val="en-US"/>
        </w:rPr>
      </w:pPr>
      <w:r w:rsidRPr="00CC55D6">
        <w:rPr>
          <w:rFonts w:asciiTheme="majorHAnsi" w:hAnsiTheme="majorHAnsi" w:cstheme="majorHAnsi"/>
          <w:sz w:val="20"/>
          <w:szCs w:val="20"/>
          <w:lang w:val="en-US"/>
        </w:rPr>
        <w:t>E-Mail: carina.lachnit@durr.com</w:t>
      </w:r>
    </w:p>
    <w:p w14:paraId="129C7F57" w14:textId="77777777" w:rsidR="002D020C" w:rsidRPr="00CC55D6" w:rsidRDefault="00926E4A" w:rsidP="002D020C">
      <w:pPr>
        <w:spacing w:line="276" w:lineRule="auto"/>
        <w:rPr>
          <w:sz w:val="20"/>
          <w:szCs w:val="20"/>
        </w:rPr>
      </w:pPr>
      <w:hyperlink r:id="rId16">
        <w:r w:rsidR="002D020C" w:rsidRPr="00CC55D6">
          <w:rPr>
            <w:rStyle w:val="Hipercze"/>
            <w:rFonts w:asciiTheme="majorHAnsi" w:hAnsiTheme="majorHAnsi" w:cstheme="majorHAnsi"/>
            <w:sz w:val="20"/>
            <w:szCs w:val="20"/>
          </w:rPr>
          <w:t>www.durr.com</w:t>
        </w:r>
      </w:hyperlink>
    </w:p>
    <w:p w14:paraId="18CDEE9F" w14:textId="77777777" w:rsidR="002D020C" w:rsidRPr="00CC55D6" w:rsidRDefault="002D020C" w:rsidP="002D020C">
      <w:pPr>
        <w:spacing w:line="276" w:lineRule="auto"/>
        <w:rPr>
          <w:sz w:val="20"/>
          <w:szCs w:val="20"/>
        </w:rPr>
      </w:pPr>
    </w:p>
    <w:p w14:paraId="2F47FE36" w14:textId="77777777" w:rsidR="002D020C" w:rsidRPr="00CC55D6" w:rsidRDefault="002D020C" w:rsidP="002D020C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CC55D6">
        <w:rPr>
          <w:rFonts w:asciiTheme="majorHAnsi" w:hAnsiTheme="majorHAnsi" w:cstheme="majorHAnsi"/>
          <w:b/>
          <w:sz w:val="20"/>
          <w:szCs w:val="20"/>
        </w:rPr>
        <w:t>Biuro prasowe w Polsce:</w:t>
      </w:r>
    </w:p>
    <w:p w14:paraId="77F03D26" w14:textId="77777777" w:rsidR="002D020C" w:rsidRPr="00CC55D6" w:rsidRDefault="002D020C" w:rsidP="002D020C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CC55D6">
        <w:rPr>
          <w:rFonts w:asciiTheme="majorHAnsi" w:hAnsiTheme="majorHAnsi" w:cstheme="majorHAnsi"/>
          <w:sz w:val="20"/>
          <w:szCs w:val="20"/>
        </w:rPr>
        <w:t>Żaneta Kurczyńska</w:t>
      </w:r>
    </w:p>
    <w:p w14:paraId="09A37CB8" w14:textId="77777777" w:rsidR="002D020C" w:rsidRDefault="002D020C" w:rsidP="002D020C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proofErr w:type="spellStart"/>
      <w:proofErr w:type="gramStart"/>
      <w:r w:rsidRPr="00CC55D6">
        <w:rPr>
          <w:rFonts w:asciiTheme="majorHAnsi" w:hAnsiTheme="majorHAnsi" w:cstheme="majorHAnsi"/>
          <w:sz w:val="20"/>
          <w:szCs w:val="20"/>
        </w:rPr>
        <w:t>tel</w:t>
      </w:r>
      <w:proofErr w:type="spellEnd"/>
      <w:proofErr w:type="gramEnd"/>
      <w:r w:rsidRPr="00CC55D6">
        <w:rPr>
          <w:rFonts w:asciiTheme="majorHAnsi" w:hAnsiTheme="majorHAnsi" w:cstheme="majorHAnsi"/>
          <w:sz w:val="20"/>
          <w:szCs w:val="20"/>
        </w:rPr>
        <w:t>:  668 132 415</w:t>
      </w:r>
    </w:p>
    <w:p w14:paraId="14A9D7DF" w14:textId="35007AD9" w:rsidR="008B4E97" w:rsidRPr="000D2651" w:rsidRDefault="002D020C" w:rsidP="002D020C">
      <w:pPr>
        <w:spacing w:line="276" w:lineRule="auto"/>
        <w:rPr>
          <w:rFonts w:ascii="Arial" w:hAnsi="Arial" w:cs="Arial"/>
          <w:b/>
          <w:iCs/>
          <w:sz w:val="17"/>
          <w:szCs w:val="17"/>
        </w:rPr>
      </w:pPr>
      <w:proofErr w:type="gramStart"/>
      <w:r w:rsidRPr="00CC55D6">
        <w:rPr>
          <w:rFonts w:asciiTheme="majorHAnsi" w:hAnsiTheme="majorHAnsi" w:cstheme="majorHAnsi"/>
          <w:sz w:val="20"/>
          <w:szCs w:val="20"/>
        </w:rPr>
        <w:t>e-mail</w:t>
      </w:r>
      <w:proofErr w:type="gramEnd"/>
      <w:r w:rsidRPr="00CC55D6">
        <w:rPr>
          <w:rFonts w:asciiTheme="majorHAnsi" w:hAnsiTheme="majorHAnsi" w:cstheme="majorHAnsi"/>
          <w:sz w:val="20"/>
          <w:szCs w:val="20"/>
        </w:rPr>
        <w:t>: z.</w:t>
      </w:r>
      <w:proofErr w:type="gramStart"/>
      <w:r w:rsidRPr="00CC55D6">
        <w:rPr>
          <w:rFonts w:asciiTheme="majorHAnsi" w:hAnsiTheme="majorHAnsi" w:cstheme="majorHAnsi"/>
          <w:sz w:val="20"/>
          <w:szCs w:val="20"/>
        </w:rPr>
        <w:t>kurczynska</w:t>
      </w:r>
      <w:proofErr w:type="gramEnd"/>
      <w:r w:rsidRPr="00CC55D6">
        <w:rPr>
          <w:rFonts w:asciiTheme="majorHAnsi" w:hAnsiTheme="majorHAnsi" w:cstheme="majorHAnsi"/>
          <w:sz w:val="20"/>
          <w:szCs w:val="20"/>
        </w:rPr>
        <w:t>@synertime.</w:t>
      </w:r>
      <w:proofErr w:type="gramStart"/>
      <w:r w:rsidRPr="00CC55D6">
        <w:rPr>
          <w:rFonts w:asciiTheme="majorHAnsi" w:hAnsiTheme="majorHAnsi" w:cstheme="majorHAnsi"/>
          <w:sz w:val="20"/>
          <w:szCs w:val="20"/>
        </w:rPr>
        <w:t>pl</w:t>
      </w:r>
      <w:proofErr w:type="gramEnd"/>
    </w:p>
    <w:sectPr w:rsidR="008B4E97" w:rsidRPr="000D2651" w:rsidSect="00B143FE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3515" w:right="2778" w:bottom="1701" w:left="1361" w:header="794" w:footer="83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227532" w14:textId="77777777" w:rsidR="00926E4A" w:rsidRDefault="00926E4A" w:rsidP="00D9165E">
      <w:r>
        <w:separator/>
      </w:r>
    </w:p>
  </w:endnote>
  <w:endnote w:type="continuationSeparator" w:id="0">
    <w:p w14:paraId="57E4A492" w14:textId="77777777" w:rsidR="00926E4A" w:rsidRDefault="00926E4A" w:rsidP="00D9165E">
      <w:r>
        <w:continuationSeparator/>
      </w:r>
    </w:p>
  </w:endnote>
  <w:endnote w:type="continuationNotice" w:id="1">
    <w:p w14:paraId="4D1A3BB7" w14:textId="77777777" w:rsidR="00926E4A" w:rsidRDefault="00926E4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(Textkörper)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 Pro">
    <w:altName w:val="Cambria"/>
    <w:charset w:val="00"/>
    <w:family w:val="auto"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313FAF" w14:textId="31F3D1F8" w:rsidR="00960D2E" w:rsidRDefault="00960D2E">
    <w:pPr>
      <w:pStyle w:val="Stopka"/>
    </w:pPr>
    <w:r>
      <w:rPr>
        <w:lang w:eastAsia="pl-PL"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71CAE8D6" wp14:editId="0EBC734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2" name="Textfeld 2" descr="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2F921D" w14:textId="3C0522C0" w:rsidR="00960D2E" w:rsidRPr="00960D2E" w:rsidRDefault="00960D2E" w:rsidP="00960D2E">
                          <w:pPr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Tylko do użytku wewnętrznego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1CAE8D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alt="Internal use only" style="position:absolute;margin-left:0;margin-top:0;width:34.95pt;height:34.9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002F921D" w14:textId="3C0522C0" w:rsidR="00960D2E" w:rsidRPr="00960D2E" w:rsidRDefault="00960D2E" w:rsidP="00960D2E">
                    <w:pPr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Tylko do użytku wewnętrznego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A6E5A" w14:textId="797767CD" w:rsidR="00B143FE" w:rsidRPr="00FA5FBE" w:rsidRDefault="00FA5FBE" w:rsidP="00FA5FBE">
    <w:pPr>
      <w:pStyle w:val="Nagwek"/>
    </w:pPr>
    <w:r w:rsidRPr="005218C8">
      <w:fldChar w:fldCharType="begin"/>
    </w:r>
    <w:r w:rsidRPr="005218C8">
      <w:instrText xml:space="preserve"> IF  \* MERGEFORMAT </w:instrText>
    </w:r>
    <w:r w:rsidR="00926E4A">
      <w:fldChar w:fldCharType="begin"/>
    </w:r>
    <w:r w:rsidR="00926E4A">
      <w:instrText xml:space="preserve"> NUMPAGES  \* MERGEFORMAT </w:instrText>
    </w:r>
    <w:r w:rsidR="00926E4A">
      <w:fldChar w:fldCharType="separate"/>
    </w:r>
    <w:r w:rsidR="001F7CA8">
      <w:instrText>7</w:instrText>
    </w:r>
    <w:r w:rsidR="00926E4A">
      <w:fldChar w:fldCharType="end"/>
    </w:r>
    <w:r w:rsidRPr="005218C8">
      <w:instrText>&gt;"1" "</w:instrText>
    </w:r>
    <w:r w:rsidRPr="005218C8">
      <w:fldChar w:fldCharType="begin"/>
    </w:r>
    <w:r w:rsidRPr="005218C8">
      <w:instrText xml:space="preserve"> PAGE  \* MERGEFORMAT </w:instrText>
    </w:r>
    <w:r w:rsidRPr="005218C8">
      <w:fldChar w:fldCharType="separate"/>
    </w:r>
    <w:r w:rsidR="001F7CA8">
      <w:instrText>7</w:instrText>
    </w:r>
    <w:r w:rsidRPr="005218C8">
      <w:fldChar w:fldCharType="end"/>
    </w:r>
    <w:r w:rsidRPr="005218C8">
      <w:instrText>/</w:instrText>
    </w:r>
    <w:r w:rsidR="00926E4A">
      <w:fldChar w:fldCharType="begin"/>
    </w:r>
    <w:r w:rsidR="00926E4A">
      <w:instrText xml:space="preserve"> NUMPAGES  \* MERGEFORMAT </w:instrText>
    </w:r>
    <w:r w:rsidR="00926E4A">
      <w:fldChar w:fldCharType="separate"/>
    </w:r>
    <w:r w:rsidR="001F7CA8">
      <w:instrText>7</w:instrText>
    </w:r>
    <w:r w:rsidR="00926E4A">
      <w:fldChar w:fldCharType="end"/>
    </w:r>
    <w:r w:rsidRPr="005218C8">
      <w:instrText>" "</w:instrText>
    </w:r>
    <w:r w:rsidRPr="005218C8">
      <w:fldChar w:fldCharType="separate"/>
    </w:r>
    <w:r w:rsidR="001F7CA8">
      <w:t>7</w:t>
    </w:r>
    <w:r w:rsidR="001F7CA8" w:rsidRPr="005218C8">
      <w:t>/</w:t>
    </w:r>
    <w:r w:rsidR="001F7CA8">
      <w:t>7</w:t>
    </w:r>
    <w:r w:rsidRPr="005218C8">
      <w:fldChar w:fldCharType="end"/>
    </w:r>
    <w:r>
      <w:tab/>
      <w:t>Komunikat prasowy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2977D" w14:textId="7A889D6B" w:rsidR="00B143FE" w:rsidRPr="005218C8" w:rsidRDefault="00B143FE" w:rsidP="00EB19AD">
    <w:pPr>
      <w:pStyle w:val="Nagwek"/>
    </w:pPr>
    <w:r w:rsidRPr="005218C8">
      <w:fldChar w:fldCharType="begin"/>
    </w:r>
    <w:r w:rsidRPr="005218C8">
      <w:instrText xml:space="preserve"> IF  \* MERGEFORMAT </w:instrText>
    </w:r>
    <w:r w:rsidR="00926E4A">
      <w:fldChar w:fldCharType="begin"/>
    </w:r>
    <w:r w:rsidR="00926E4A">
      <w:instrText xml:space="preserve"> NUMPAGES  \* MERGEFORMAT </w:instrText>
    </w:r>
    <w:r w:rsidR="00926E4A">
      <w:fldChar w:fldCharType="separate"/>
    </w:r>
    <w:r w:rsidR="001F7CA8">
      <w:instrText>7</w:instrText>
    </w:r>
    <w:r w:rsidR="00926E4A">
      <w:fldChar w:fldCharType="end"/>
    </w:r>
    <w:r w:rsidRPr="005218C8">
      <w:instrText>&gt;"1" "</w:instrText>
    </w:r>
    <w:r w:rsidRPr="005218C8">
      <w:fldChar w:fldCharType="begin"/>
    </w:r>
    <w:r w:rsidRPr="005218C8">
      <w:instrText xml:space="preserve"> PAGE  \* MERGEFORMAT </w:instrText>
    </w:r>
    <w:r w:rsidRPr="005218C8">
      <w:fldChar w:fldCharType="separate"/>
    </w:r>
    <w:r w:rsidR="001F7CA8">
      <w:instrText>1</w:instrText>
    </w:r>
    <w:r w:rsidRPr="005218C8">
      <w:fldChar w:fldCharType="end"/>
    </w:r>
    <w:r w:rsidRPr="005218C8">
      <w:instrText>/</w:instrText>
    </w:r>
    <w:r w:rsidR="00926E4A">
      <w:fldChar w:fldCharType="begin"/>
    </w:r>
    <w:r w:rsidR="00926E4A">
      <w:instrText xml:space="preserve"> NUMPAGES  \* MERGEFORMAT </w:instrText>
    </w:r>
    <w:r w:rsidR="00926E4A">
      <w:fldChar w:fldCharType="separate"/>
    </w:r>
    <w:r w:rsidR="001F7CA8">
      <w:instrText>7</w:instrText>
    </w:r>
    <w:r w:rsidR="00926E4A">
      <w:fldChar w:fldCharType="end"/>
    </w:r>
    <w:r w:rsidRPr="005218C8">
      <w:instrText>" "</w:instrText>
    </w:r>
    <w:r w:rsidR="001F7CA8">
      <w:fldChar w:fldCharType="separate"/>
    </w:r>
    <w:r w:rsidR="001F7CA8">
      <w:t>1</w:t>
    </w:r>
    <w:r w:rsidR="001F7CA8" w:rsidRPr="005218C8">
      <w:t>/</w:t>
    </w:r>
    <w:r w:rsidR="001F7CA8">
      <w:t>7</w:t>
    </w:r>
    <w:r w:rsidRPr="005218C8">
      <w:fldChar w:fldCharType="end"/>
    </w:r>
    <w:r>
      <w:tab/>
      <w:t>Komunikat prasowy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4B0A88" w14:textId="77777777" w:rsidR="00926E4A" w:rsidRDefault="00926E4A" w:rsidP="00D9165E">
      <w:r>
        <w:separator/>
      </w:r>
    </w:p>
  </w:footnote>
  <w:footnote w:type="continuationSeparator" w:id="0">
    <w:p w14:paraId="5DA21248" w14:textId="77777777" w:rsidR="00926E4A" w:rsidRDefault="00926E4A" w:rsidP="00D9165E">
      <w:r>
        <w:continuationSeparator/>
      </w:r>
    </w:p>
  </w:footnote>
  <w:footnote w:type="continuationNotice" w:id="1">
    <w:p w14:paraId="11D27B4A" w14:textId="77777777" w:rsidR="00926E4A" w:rsidRDefault="00926E4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E6D2B" w14:textId="46803A5B" w:rsidR="00B143FE" w:rsidRPr="00F73F1D" w:rsidRDefault="00A5700C" w:rsidP="005218C8">
    <w:pPr>
      <w:pStyle w:val="Nagwek"/>
    </w:pPr>
    <w:r>
      <w:rPr>
        <w:lang w:eastAsia="pl-PL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EF5C2D4" wp14:editId="2F063019">
              <wp:simplePos x="0" y="0"/>
              <wp:positionH relativeFrom="page">
                <wp:posOffset>6101715</wp:posOffset>
              </wp:positionH>
              <wp:positionV relativeFrom="page">
                <wp:posOffset>4069715</wp:posOffset>
              </wp:positionV>
              <wp:extent cx="1259840" cy="6097905"/>
              <wp:effectExtent l="0" t="0" r="10160" b="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9840" cy="609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9F18D5" w14:textId="6EE47634" w:rsidR="00EB19AD" w:rsidRPr="000D2651" w:rsidRDefault="00EB19AD" w:rsidP="00EB19AD">
                          <w:pPr>
                            <w:pStyle w:val="Kontaktdaten"/>
                            <w:rPr>
                              <w:rStyle w:val="Fettung"/>
                              <w:bCs/>
                              <w:spacing w:val="2"/>
                              <w:w w:val="100"/>
                              <w:lang w:val="de-DE"/>
                            </w:rPr>
                          </w:pPr>
                          <w:r w:rsidRPr="000D2651">
                            <w:rPr>
                              <w:rStyle w:val="Fettung"/>
                              <w:lang w:val="de-DE"/>
                            </w:rPr>
                            <w:t>Dürr Systems AG</w:t>
                          </w:r>
                        </w:p>
                        <w:p w14:paraId="0088835E" w14:textId="77777777" w:rsidR="00EB19AD" w:rsidRPr="00854D44" w:rsidRDefault="00EB19AD" w:rsidP="00EB19AD">
                          <w:pPr>
                            <w:pStyle w:val="Kontaktdaten"/>
                            <w:rPr>
                              <w:lang w:val="en-US"/>
                            </w:rPr>
                          </w:pPr>
                          <w:r w:rsidRPr="000D2651">
                            <w:rPr>
                              <w:lang w:val="de-DE"/>
                            </w:rPr>
                            <w:t xml:space="preserve">Carl-Benz-Str. </w:t>
                          </w:r>
                          <w:r w:rsidRPr="00854D44">
                            <w:rPr>
                              <w:lang w:val="en-US"/>
                            </w:rPr>
                            <w:t>34</w:t>
                          </w:r>
                        </w:p>
                        <w:p w14:paraId="1024546A" w14:textId="77777777" w:rsidR="00EB19AD" w:rsidRPr="004C3358" w:rsidRDefault="00EB19AD" w:rsidP="00EB19A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4C3358">
                            <w:rPr>
                              <w:lang w:val="de-DE"/>
                            </w:rPr>
                            <w:t>74321 Bietigheim-Bissingen</w:t>
                          </w:r>
                        </w:p>
                        <w:p w14:paraId="5CC720E0" w14:textId="77777777" w:rsidR="00EB19AD" w:rsidRPr="004C3358" w:rsidRDefault="00EB19AD" w:rsidP="00EB19A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5E4529D2" w14:textId="77777777" w:rsidR="00EB19AD" w:rsidRPr="004C3358" w:rsidRDefault="00EB19AD" w:rsidP="00EB19A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4C3358">
                            <w:rPr>
                              <w:lang w:val="de-DE"/>
                            </w:rPr>
                            <w:t xml:space="preserve">Telefon: +49 7142 78-0 </w:t>
                          </w:r>
                        </w:p>
                        <w:p w14:paraId="1E6249CA" w14:textId="77777777" w:rsidR="00EB19AD" w:rsidRPr="004C3358" w:rsidRDefault="00EB19AD" w:rsidP="00EB19A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proofErr w:type="spellStart"/>
                          <w:r w:rsidRPr="004C3358">
                            <w:rPr>
                              <w:lang w:val="de-DE"/>
                            </w:rPr>
                            <w:t>Faks</w:t>
                          </w:r>
                          <w:proofErr w:type="spellEnd"/>
                          <w:r w:rsidRPr="004C3358">
                            <w:rPr>
                              <w:lang w:val="de-DE"/>
                            </w:rPr>
                            <w:t xml:space="preserve">: +49 7142 78-2107 </w:t>
                          </w:r>
                        </w:p>
                        <w:p w14:paraId="3BB57E75" w14:textId="77777777" w:rsidR="00EB19AD" w:rsidRPr="009E2B8C" w:rsidRDefault="00EB19AD" w:rsidP="00EB19A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3CC1318F" w14:textId="77777777" w:rsidR="00EB19AD" w:rsidRPr="004C3358" w:rsidRDefault="00EB19AD" w:rsidP="00EB19A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4C3358">
                            <w:rPr>
                              <w:lang w:val="de-DE"/>
                            </w:rPr>
                            <w:t xml:space="preserve">info@durr.com </w:t>
                          </w:r>
                        </w:p>
                        <w:p w14:paraId="570B69D5" w14:textId="1407507F" w:rsidR="00B143FE" w:rsidRPr="00EB19AD" w:rsidRDefault="00EB19AD" w:rsidP="00EB19AD">
                          <w:pPr>
                            <w:pStyle w:val="Kontaktdaten"/>
                          </w:pP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durr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com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EF5C2D4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480.45pt;margin-top:320.45pt;width:99.2pt;height:480.1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" filled="f" stroked="f" strokeweight=".5pt">
              <v:textbox inset="0,0,0,0">
                <w:txbxContent>
                  <w:p w14:paraId="669F18D5" w14:textId="6EE47634" w:rsidR="00EB19AD" w:rsidRPr="000D2651" w:rsidRDefault="00EB19AD" w:rsidP="00EB19AD">
                    <w:pPr>
                      <w:pStyle w:val="Kontaktdaten"/>
                      <w:rPr>
                        <w:rStyle w:val="Fettung"/>
                        <w:bCs/>
                        <w:spacing w:val="2"/>
                        <w:w w:val="100"/>
                        <w:lang w:val="de-DE"/>
                      </w:rPr>
                    </w:pPr>
                    <w:r w:rsidRPr="000D2651">
                      <w:rPr>
                        <w:rStyle w:val="Fettung"/>
                        <w:lang w:val="de-DE"/>
                      </w:rPr>
                      <w:t>Dürr Systems AG</w:t>
                    </w:r>
                  </w:p>
                  <w:p w14:paraId="0088835E" w14:textId="77777777" w:rsidR="00EB19AD" w:rsidRPr="00854D44" w:rsidRDefault="00EB19AD" w:rsidP="00EB19AD">
                    <w:pPr>
                      <w:pStyle w:val="Kontaktdaten"/>
                      <w:rPr>
                        <w:lang w:val="en-US"/>
                      </w:rPr>
                    </w:pPr>
                    <w:r w:rsidRPr="000D2651">
                      <w:rPr>
                        <w:lang w:val="de-DE"/>
                      </w:rPr>
                      <w:t xml:space="preserve">Carl-Benz-Str. </w:t>
                    </w:r>
                    <w:r w:rsidRPr="00854D44">
                      <w:rPr>
                        <w:lang w:val="en-US"/>
                      </w:rPr>
                      <w:t>34</w:t>
                    </w:r>
                  </w:p>
                  <w:p w14:paraId="1024546A" w14:textId="77777777" w:rsidR="00EB19AD" w:rsidRPr="004C3358" w:rsidRDefault="00EB19AD" w:rsidP="00EB19AD">
                    <w:pPr>
                      <w:pStyle w:val="Kontaktdaten"/>
                      <w:rPr>
                        <w:lang w:val="de-DE"/>
                      </w:rPr>
                    </w:pPr>
                    <w:r w:rsidRPr="004C3358">
                      <w:rPr>
                        <w:lang w:val="de-DE"/>
                      </w:rPr>
                      <w:t>74321 Bietigheim-Bissingen</w:t>
                    </w:r>
                  </w:p>
                  <w:p w14:paraId="5CC720E0" w14:textId="77777777" w:rsidR="00EB19AD" w:rsidRPr="004C3358" w:rsidRDefault="00EB19AD" w:rsidP="00EB19AD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5E4529D2" w14:textId="77777777" w:rsidR="00EB19AD" w:rsidRPr="004C3358" w:rsidRDefault="00EB19AD" w:rsidP="00EB19AD">
                    <w:pPr>
                      <w:pStyle w:val="Kontaktdaten"/>
                      <w:rPr>
                        <w:lang w:val="de-DE"/>
                      </w:rPr>
                    </w:pPr>
                    <w:r w:rsidRPr="004C3358">
                      <w:rPr>
                        <w:lang w:val="de-DE"/>
                      </w:rPr>
                      <w:t xml:space="preserve">Telefon: +49 7142 78-0 </w:t>
                    </w:r>
                  </w:p>
                  <w:p w14:paraId="1E6249CA" w14:textId="77777777" w:rsidR="00EB19AD" w:rsidRPr="004C3358" w:rsidRDefault="00EB19AD" w:rsidP="00EB19AD">
                    <w:pPr>
                      <w:pStyle w:val="Kontaktdaten"/>
                      <w:rPr>
                        <w:lang w:val="de-DE"/>
                      </w:rPr>
                    </w:pPr>
                    <w:r w:rsidRPr="004C3358">
                      <w:rPr>
                        <w:lang w:val="de-DE"/>
                      </w:rPr>
                      <w:t xml:space="preserve">Faks: +49 7142 78-2107 </w:t>
                    </w:r>
                  </w:p>
                  <w:p w14:paraId="3BB57E75" w14:textId="77777777" w:rsidR="00EB19AD" w:rsidRPr="009E2B8C" w:rsidRDefault="00EB19AD" w:rsidP="00EB19AD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3CC1318F" w14:textId="77777777" w:rsidR="00EB19AD" w:rsidRPr="004C3358" w:rsidRDefault="00EB19AD" w:rsidP="00EB19AD">
                    <w:pPr>
                      <w:pStyle w:val="Kontaktdaten"/>
                      <w:rPr>
                        <w:lang w:val="de-DE"/>
                      </w:rPr>
                    </w:pPr>
                    <w:r w:rsidRPr="004C3358">
                      <w:rPr>
                        <w:lang w:val="de-DE"/>
                      </w:rPr>
                      <w:t xml:space="preserve">info@durr.com </w:t>
                    </w:r>
                  </w:p>
                  <w:p w14:paraId="570B69D5" w14:textId="1407507F" w:rsidR="00B143FE" w:rsidRPr="00EB19AD" w:rsidRDefault="00EB19AD" w:rsidP="00EB19AD">
                    <w:pPr>
                      <w:pStyle w:val="Kontaktdaten"/>
                    </w:pPr>
                    <w:r>
                      <w:t>www.durr.com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pl-PL"/>
      </w:rPr>
      <w:drawing>
        <wp:anchor distT="0" distB="0" distL="114300" distR="114300" simplePos="0" relativeHeight="251658242" behindDoc="0" locked="1" layoutInCell="1" allowOverlap="1" wp14:anchorId="64EE6F88" wp14:editId="404B97AA">
          <wp:simplePos x="0" y="0"/>
          <wp:positionH relativeFrom="page">
            <wp:posOffset>6101715</wp:posOffset>
          </wp:positionH>
          <wp:positionV relativeFrom="page">
            <wp:posOffset>440055</wp:posOffset>
          </wp:positionV>
          <wp:extent cx="1062000" cy="503427"/>
          <wp:effectExtent l="0" t="0" r="5080" b="508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uerr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000" cy="503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5D745" w14:textId="77777777" w:rsidR="00B143FE" w:rsidRPr="005837F9" w:rsidRDefault="00B143FE" w:rsidP="005218C8">
    <w:pPr>
      <w:pStyle w:val="Nagwek"/>
    </w:pPr>
    <w:r>
      <w:rPr>
        <w:lang w:eastAsia="pl-PL"/>
      </w:rPr>
      <w:drawing>
        <wp:anchor distT="0" distB="0" distL="114300" distR="114300" simplePos="0" relativeHeight="251658241" behindDoc="0" locked="0" layoutInCell="1" allowOverlap="1" wp14:anchorId="7C6FDCF8" wp14:editId="6A7CFEFE">
          <wp:simplePos x="0" y="0"/>
          <wp:positionH relativeFrom="page">
            <wp:posOffset>408940</wp:posOffset>
          </wp:positionH>
          <wp:positionV relativeFrom="page">
            <wp:posOffset>492760</wp:posOffset>
          </wp:positionV>
          <wp:extent cx="781200" cy="403200"/>
          <wp:effectExtent l="0" t="0" r="0" b="3810"/>
          <wp:wrapNone/>
          <wp:docPr id="5" name="Grafik 5" descr="Ein Bild, das Himmel, Flasch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PE.jp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pl-PL"/>
      </w:rPr>
      <w:drawing>
        <wp:anchor distT="0" distB="0" distL="114300" distR="114300" simplePos="0" relativeHeight="251658240" behindDoc="0" locked="1" layoutInCell="1" allowOverlap="1" wp14:anchorId="584F3B80" wp14:editId="72AA868C">
          <wp:simplePos x="0" y="0"/>
          <wp:positionH relativeFrom="page">
            <wp:posOffset>6101715</wp:posOffset>
          </wp:positionH>
          <wp:positionV relativeFrom="page">
            <wp:posOffset>440055</wp:posOffset>
          </wp:positionV>
          <wp:extent cx="1062000" cy="503427"/>
          <wp:effectExtent l="0" t="0" r="5080" b="508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uerr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000" cy="503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303F18" w14:textId="77777777" w:rsidR="00B143FE" w:rsidRDefault="00B143FE" w:rsidP="005218C8">
    <w:pPr>
      <w:pStyle w:val="Nagwek"/>
    </w:pPr>
  </w:p>
  <w:p w14:paraId="42F14B11" w14:textId="77777777" w:rsidR="00B143FE" w:rsidRDefault="00B143FE" w:rsidP="005218C8">
    <w:pPr>
      <w:pStyle w:val="Nagwek"/>
    </w:pPr>
  </w:p>
  <w:p w14:paraId="3DD9B2BA" w14:textId="77777777" w:rsidR="00B143FE" w:rsidRDefault="00B143FE" w:rsidP="005218C8">
    <w:pPr>
      <w:pStyle w:val="Nagwek"/>
    </w:pPr>
  </w:p>
  <w:p w14:paraId="63AA6475" w14:textId="77777777" w:rsidR="00B143FE" w:rsidRDefault="00B143FE" w:rsidP="00D9165E"/>
  <w:p w14:paraId="1ADCC302" w14:textId="77777777" w:rsidR="00B143FE" w:rsidRDefault="00B143FE" w:rsidP="00D9165E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12F89C07" wp14:editId="6686730F">
              <wp:simplePos x="0" y="0"/>
              <wp:positionH relativeFrom="page">
                <wp:posOffset>6091140</wp:posOffset>
              </wp:positionH>
              <wp:positionV relativeFrom="page">
                <wp:posOffset>4069080</wp:posOffset>
              </wp:positionV>
              <wp:extent cx="1260000" cy="6098400"/>
              <wp:effectExtent l="0" t="0" r="1016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0000" cy="6098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F90155" w14:textId="55798C81" w:rsidR="00B143FE" w:rsidRPr="000D2651" w:rsidRDefault="00B143FE" w:rsidP="0026127D">
                          <w:pPr>
                            <w:pStyle w:val="Kontaktdaten"/>
                            <w:rPr>
                              <w:rStyle w:val="Fettung"/>
                              <w:bCs/>
                              <w:spacing w:val="2"/>
                              <w:w w:val="100"/>
                              <w:lang w:val="de-DE"/>
                            </w:rPr>
                          </w:pPr>
                          <w:r w:rsidRPr="000D2651">
                            <w:rPr>
                              <w:rStyle w:val="Fettung"/>
                              <w:lang w:val="de-DE"/>
                            </w:rPr>
                            <w:t>Dürr Systems AG</w:t>
                          </w:r>
                        </w:p>
                        <w:p w14:paraId="41B4EF86" w14:textId="77777777" w:rsidR="00B143FE" w:rsidRPr="00854D44" w:rsidRDefault="00B143FE" w:rsidP="0026127D">
                          <w:pPr>
                            <w:pStyle w:val="Kontaktdaten"/>
                            <w:rPr>
                              <w:lang w:val="en-US"/>
                            </w:rPr>
                          </w:pPr>
                          <w:r w:rsidRPr="000D2651">
                            <w:rPr>
                              <w:lang w:val="de-DE"/>
                            </w:rPr>
                            <w:t xml:space="preserve">Carl-Benz-Str. </w:t>
                          </w:r>
                          <w:r w:rsidRPr="00854D44">
                            <w:rPr>
                              <w:lang w:val="en-US"/>
                            </w:rPr>
                            <w:t>34</w:t>
                          </w:r>
                        </w:p>
                        <w:p w14:paraId="5555B2C2" w14:textId="77777777" w:rsidR="00B143FE" w:rsidRPr="004C3358" w:rsidRDefault="00B143FE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4C3358">
                            <w:rPr>
                              <w:lang w:val="de-DE"/>
                            </w:rPr>
                            <w:t>74321 Bietigheim-Bissingen</w:t>
                          </w:r>
                        </w:p>
                        <w:p w14:paraId="53B79677" w14:textId="77777777" w:rsidR="00B143FE" w:rsidRPr="004C3358" w:rsidRDefault="00B143FE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451432D7" w14:textId="75830906" w:rsidR="00B143FE" w:rsidRPr="004C3358" w:rsidRDefault="00EB19AD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4C3358">
                            <w:rPr>
                              <w:lang w:val="de-DE"/>
                            </w:rPr>
                            <w:t xml:space="preserve">Telefon: +49 7142 78-0 </w:t>
                          </w:r>
                        </w:p>
                        <w:p w14:paraId="32EF3341" w14:textId="77777777" w:rsidR="00B143FE" w:rsidRPr="004C3358" w:rsidRDefault="00B143FE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proofErr w:type="spellStart"/>
                          <w:r w:rsidRPr="004C3358">
                            <w:rPr>
                              <w:lang w:val="de-DE"/>
                            </w:rPr>
                            <w:t>Faks</w:t>
                          </w:r>
                          <w:proofErr w:type="spellEnd"/>
                          <w:r w:rsidRPr="004C3358">
                            <w:rPr>
                              <w:lang w:val="de-DE"/>
                            </w:rPr>
                            <w:t xml:space="preserve">: +49 7142 78-2107 </w:t>
                          </w:r>
                        </w:p>
                        <w:p w14:paraId="1D8E1397" w14:textId="77777777" w:rsidR="00B143FE" w:rsidRPr="009E2B8C" w:rsidRDefault="00B143FE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6E924C90" w14:textId="77777777" w:rsidR="00B143FE" w:rsidRPr="004C3358" w:rsidRDefault="00B143FE" w:rsidP="0026127D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4C3358">
                            <w:rPr>
                              <w:lang w:val="de-DE"/>
                            </w:rPr>
                            <w:t xml:space="preserve">info@durr.com </w:t>
                          </w:r>
                        </w:p>
                        <w:p w14:paraId="7D901FCD" w14:textId="77777777" w:rsidR="00B143FE" w:rsidRPr="00EB19AD" w:rsidRDefault="00B143FE" w:rsidP="0026127D">
                          <w:pPr>
                            <w:pStyle w:val="Kontaktdaten"/>
                          </w:pP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durr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com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2F89C07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8" type="#_x0000_t202" style="position:absolute;margin-left:479.6pt;margin-top:320.4pt;width:99.2pt;height:480.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" filled="f" stroked="f" strokeweight=".5pt">
              <v:textbox inset="0,0,0,0">
                <w:txbxContent>
                  <w:p w14:paraId="4EF90155" w14:textId="55798C81" w:rsidR="00B143FE" w:rsidRPr="000D2651" w:rsidRDefault="00B143FE" w:rsidP="0026127D">
                    <w:pPr>
                      <w:pStyle w:val="Kontaktdaten"/>
                      <w:rPr>
                        <w:rStyle w:val="Fettung"/>
                        <w:bCs/>
                        <w:spacing w:val="2"/>
                        <w:w w:val="100"/>
                        <w:lang w:val="de-DE"/>
                      </w:rPr>
                    </w:pPr>
                    <w:r w:rsidRPr="000D2651">
                      <w:rPr>
                        <w:rStyle w:val="Fettung"/>
                        <w:lang w:val="de-DE"/>
                      </w:rPr>
                      <w:t>Dürr Systems AG</w:t>
                    </w:r>
                  </w:p>
                  <w:p w14:paraId="41B4EF86" w14:textId="77777777" w:rsidR="00B143FE" w:rsidRPr="00854D44" w:rsidRDefault="00B143FE" w:rsidP="0026127D">
                    <w:pPr>
                      <w:pStyle w:val="Kontaktdaten"/>
                      <w:rPr>
                        <w:lang w:val="en-US"/>
                      </w:rPr>
                    </w:pPr>
                    <w:r w:rsidRPr="000D2651">
                      <w:rPr>
                        <w:lang w:val="de-DE"/>
                      </w:rPr>
                      <w:t xml:space="preserve">Carl-Benz-Str. </w:t>
                    </w:r>
                    <w:r w:rsidRPr="00854D44">
                      <w:rPr>
                        <w:lang w:val="en-US"/>
                      </w:rPr>
                      <w:t>34</w:t>
                    </w:r>
                  </w:p>
                  <w:p w14:paraId="5555B2C2" w14:textId="77777777" w:rsidR="00B143FE" w:rsidRPr="004C3358" w:rsidRDefault="00B143FE" w:rsidP="0026127D">
                    <w:pPr>
                      <w:pStyle w:val="Kontaktdaten"/>
                      <w:rPr>
                        <w:lang w:val="de-DE"/>
                      </w:rPr>
                    </w:pPr>
                    <w:r w:rsidRPr="004C3358">
                      <w:rPr>
                        <w:lang w:val="de-DE"/>
                      </w:rPr>
                      <w:t>74321 Bietigheim-Bissingen</w:t>
                    </w:r>
                  </w:p>
                  <w:p w14:paraId="53B79677" w14:textId="77777777" w:rsidR="00B143FE" w:rsidRPr="004C3358" w:rsidRDefault="00B143FE" w:rsidP="0026127D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451432D7" w14:textId="75830906" w:rsidR="00B143FE" w:rsidRPr="004C3358" w:rsidRDefault="00EB19AD" w:rsidP="0026127D">
                    <w:pPr>
                      <w:pStyle w:val="Kontaktdaten"/>
                      <w:rPr>
                        <w:lang w:val="de-DE"/>
                      </w:rPr>
                    </w:pPr>
                    <w:r w:rsidRPr="004C3358">
                      <w:rPr>
                        <w:lang w:val="de-DE"/>
                      </w:rPr>
                      <w:t xml:space="preserve">Telefon: +49 7142 78-0 </w:t>
                    </w:r>
                  </w:p>
                  <w:p w14:paraId="32EF3341" w14:textId="77777777" w:rsidR="00B143FE" w:rsidRPr="004C3358" w:rsidRDefault="00B143FE" w:rsidP="0026127D">
                    <w:pPr>
                      <w:pStyle w:val="Kontaktdaten"/>
                      <w:rPr>
                        <w:lang w:val="de-DE"/>
                      </w:rPr>
                    </w:pPr>
                    <w:r w:rsidRPr="004C3358">
                      <w:rPr>
                        <w:lang w:val="de-DE"/>
                      </w:rPr>
                      <w:t xml:space="preserve">Faks: +49 7142 78-2107 </w:t>
                    </w:r>
                  </w:p>
                  <w:p w14:paraId="1D8E1397" w14:textId="77777777" w:rsidR="00B143FE" w:rsidRPr="009E2B8C" w:rsidRDefault="00B143FE" w:rsidP="0026127D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6E924C90" w14:textId="77777777" w:rsidR="00B143FE" w:rsidRPr="004C3358" w:rsidRDefault="00B143FE" w:rsidP="0026127D">
                    <w:pPr>
                      <w:pStyle w:val="Kontaktdaten"/>
                      <w:rPr>
                        <w:lang w:val="de-DE"/>
                      </w:rPr>
                    </w:pPr>
                    <w:r w:rsidRPr="004C3358">
                      <w:rPr>
                        <w:lang w:val="de-DE"/>
                      </w:rPr>
                      <w:t xml:space="preserve">info@durr.com </w:t>
                    </w:r>
                  </w:p>
                  <w:p w14:paraId="7D901FCD" w14:textId="77777777" w:rsidR="00B143FE" w:rsidRPr="00EB19AD" w:rsidRDefault="00B143FE" w:rsidP="0026127D">
                    <w:pPr>
                      <w:pStyle w:val="Kontaktdaten"/>
                    </w:pPr>
                    <w:r>
                      <w:t>www.durr.com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9670C"/>
    <w:multiLevelType w:val="hybridMultilevel"/>
    <w:tmpl w:val="B0428114"/>
    <w:lvl w:ilvl="0" w:tplc="8D72EDC0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C709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C3F607C"/>
    <w:multiLevelType w:val="hybridMultilevel"/>
    <w:tmpl w:val="7600423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C9645F"/>
    <w:multiLevelType w:val="hybridMultilevel"/>
    <w:tmpl w:val="A3DE0A14"/>
    <w:lvl w:ilvl="0" w:tplc="DEE20918">
      <w:start w:val="1"/>
      <w:numFmt w:val="bullet"/>
      <w:lvlText w:val="–"/>
      <w:lvlJc w:val="left"/>
      <w:pPr>
        <w:ind w:left="170" w:hanging="170"/>
      </w:pPr>
      <w:rPr>
        <w:rFonts w:ascii="Arial Narrow" w:hAnsi="Arial Narrow" w:hint="default"/>
        <w:b w:val="0"/>
        <w:i w:val="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B035F"/>
    <w:multiLevelType w:val="hybridMultilevel"/>
    <w:tmpl w:val="E69451CA"/>
    <w:lvl w:ilvl="0" w:tplc="2E4463BE">
      <w:start w:val="1"/>
      <w:numFmt w:val="bullet"/>
      <w:pStyle w:val="Aufzhlung2"/>
      <w:lvlText w:val="–"/>
      <w:lvlJc w:val="left"/>
      <w:pPr>
        <w:tabs>
          <w:tab w:val="num" w:pos="1588"/>
        </w:tabs>
        <w:ind w:left="1814" w:hanging="226"/>
      </w:pPr>
      <w:rPr>
        <w:rFonts w:ascii="Arial (Textkörper)" w:hAnsi="Arial (Textkörper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E812E6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DC1770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68E21D0"/>
    <w:multiLevelType w:val="multilevel"/>
    <w:tmpl w:val="0407001F"/>
    <w:styleLink w:val="AktuelleList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80B4257"/>
    <w:multiLevelType w:val="hybridMultilevel"/>
    <w:tmpl w:val="392A8C94"/>
    <w:lvl w:ilvl="0" w:tplc="6B8AE6B6">
      <w:start w:val="1"/>
      <w:numFmt w:val="decimal"/>
      <w:lvlText w:val="%1"/>
      <w:lvlJc w:val="left"/>
      <w:pPr>
        <w:tabs>
          <w:tab w:val="num" w:pos="1730"/>
        </w:tabs>
        <w:ind w:left="1730" w:hanging="1021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9" w:hanging="360"/>
      </w:pPr>
    </w:lvl>
    <w:lvl w:ilvl="2" w:tplc="0407001B" w:tentative="1">
      <w:start w:val="1"/>
      <w:numFmt w:val="lowerRoman"/>
      <w:lvlText w:val="%3."/>
      <w:lvlJc w:val="right"/>
      <w:pPr>
        <w:ind w:left="2869" w:hanging="180"/>
      </w:pPr>
    </w:lvl>
    <w:lvl w:ilvl="3" w:tplc="0407000F" w:tentative="1">
      <w:start w:val="1"/>
      <w:numFmt w:val="decimal"/>
      <w:lvlText w:val="%4."/>
      <w:lvlJc w:val="left"/>
      <w:pPr>
        <w:ind w:left="3589" w:hanging="360"/>
      </w:pPr>
    </w:lvl>
    <w:lvl w:ilvl="4" w:tplc="04070019" w:tentative="1">
      <w:start w:val="1"/>
      <w:numFmt w:val="lowerLetter"/>
      <w:lvlText w:val="%5."/>
      <w:lvlJc w:val="left"/>
      <w:pPr>
        <w:ind w:left="4309" w:hanging="360"/>
      </w:pPr>
    </w:lvl>
    <w:lvl w:ilvl="5" w:tplc="0407001B" w:tentative="1">
      <w:start w:val="1"/>
      <w:numFmt w:val="lowerRoman"/>
      <w:lvlText w:val="%6."/>
      <w:lvlJc w:val="right"/>
      <w:pPr>
        <w:ind w:left="5029" w:hanging="180"/>
      </w:pPr>
    </w:lvl>
    <w:lvl w:ilvl="6" w:tplc="0407000F" w:tentative="1">
      <w:start w:val="1"/>
      <w:numFmt w:val="decimal"/>
      <w:lvlText w:val="%7."/>
      <w:lvlJc w:val="left"/>
      <w:pPr>
        <w:ind w:left="5749" w:hanging="360"/>
      </w:pPr>
    </w:lvl>
    <w:lvl w:ilvl="7" w:tplc="04070019" w:tentative="1">
      <w:start w:val="1"/>
      <w:numFmt w:val="lowerLetter"/>
      <w:lvlText w:val="%8."/>
      <w:lvlJc w:val="left"/>
      <w:pPr>
        <w:ind w:left="6469" w:hanging="360"/>
      </w:pPr>
    </w:lvl>
    <w:lvl w:ilvl="8" w:tplc="04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F682B00"/>
    <w:multiLevelType w:val="hybridMultilevel"/>
    <w:tmpl w:val="7FB6D5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71F3D9E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1DE7883"/>
    <w:multiLevelType w:val="hybridMultilevel"/>
    <w:tmpl w:val="31EED1D8"/>
    <w:lvl w:ilvl="0" w:tplc="C0CAB1E2">
      <w:start w:val="1"/>
      <w:numFmt w:val="bullet"/>
      <w:pStyle w:val="Aufzhlungen1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/>
        <w:i w:val="0"/>
        <w:color w:val="323232"/>
        <w:sz w:val="18"/>
        <w:u w:color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7B6538"/>
    <w:multiLevelType w:val="hybridMultilevel"/>
    <w:tmpl w:val="BA70F17E"/>
    <w:lvl w:ilvl="0" w:tplc="69F0BD5A">
      <w:start w:val="1"/>
      <w:numFmt w:val="decimal"/>
      <w:pStyle w:val="AufzhlungZahl"/>
      <w:lvlText w:val="%1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b w:val="0"/>
        <w:i w:val="0"/>
        <w:color w:val="000000"/>
        <w:sz w:val="20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2716C6"/>
    <w:multiLevelType w:val="hybridMultilevel"/>
    <w:tmpl w:val="A970C9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D32ED8"/>
    <w:multiLevelType w:val="multilevel"/>
    <w:tmpl w:val="3F46F4B8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4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0"/>
        <w:u w:val="none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0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68792E9E"/>
    <w:multiLevelType w:val="hybridMultilevel"/>
    <w:tmpl w:val="46685EC6"/>
    <w:lvl w:ilvl="0" w:tplc="22D83E56">
      <w:start w:val="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Arial (Textkörper)" w:hAnsi="Arial (Textkörper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8464FD"/>
    <w:multiLevelType w:val="multilevel"/>
    <w:tmpl w:val="3F46F4B8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4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0"/>
        <w:u w:val="none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/>
        <w:i w:val="0"/>
        <w:color w:val="00468E" w:themeColor="accent1"/>
        <w:sz w:val="20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6ECD0E35"/>
    <w:multiLevelType w:val="multilevel"/>
    <w:tmpl w:val="6BA2BDF4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76253D19"/>
    <w:multiLevelType w:val="hybridMultilevel"/>
    <w:tmpl w:val="7DB643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B77477C"/>
    <w:multiLevelType w:val="multilevel"/>
    <w:tmpl w:val="B0E0169C"/>
    <w:lvl w:ilvl="0">
      <w:start w:val="1"/>
      <w:numFmt w:val="decimal"/>
      <w:pStyle w:val="Nagwek1"/>
      <w:lvlText w:val="%1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>
    <w:nsid w:val="7C90015E"/>
    <w:multiLevelType w:val="hybridMultilevel"/>
    <w:tmpl w:val="2B14F8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77652E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7"/>
  </w:num>
  <w:num w:numId="3">
    <w:abstractNumId w:val="5"/>
  </w:num>
  <w:num w:numId="4">
    <w:abstractNumId w:val="8"/>
  </w:num>
  <w:num w:numId="5">
    <w:abstractNumId w:val="14"/>
  </w:num>
  <w:num w:numId="6">
    <w:abstractNumId w:val="1"/>
  </w:num>
  <w:num w:numId="7">
    <w:abstractNumId w:val="21"/>
  </w:num>
  <w:num w:numId="8">
    <w:abstractNumId w:val="7"/>
  </w:num>
  <w:num w:numId="9">
    <w:abstractNumId w:val="19"/>
  </w:num>
  <w:num w:numId="10">
    <w:abstractNumId w:val="6"/>
  </w:num>
  <w:num w:numId="11">
    <w:abstractNumId w:val="0"/>
  </w:num>
  <w:num w:numId="12">
    <w:abstractNumId w:val="4"/>
  </w:num>
  <w:num w:numId="13">
    <w:abstractNumId w:val="10"/>
  </w:num>
  <w:num w:numId="14">
    <w:abstractNumId w:val="12"/>
  </w:num>
  <w:num w:numId="15">
    <w:abstractNumId w:val="16"/>
  </w:num>
  <w:num w:numId="16">
    <w:abstractNumId w:val="15"/>
  </w:num>
  <w:num w:numId="17">
    <w:abstractNumId w:val="11"/>
  </w:num>
  <w:num w:numId="18">
    <w:abstractNumId w:val="9"/>
  </w:num>
  <w:num w:numId="19">
    <w:abstractNumId w:val="13"/>
  </w:num>
  <w:num w:numId="20">
    <w:abstractNumId w:val="18"/>
  </w:num>
  <w:num w:numId="21">
    <w:abstractNumId w:val="2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3FE"/>
    <w:rsid w:val="000042E4"/>
    <w:rsid w:val="00004D92"/>
    <w:rsid w:val="0000557C"/>
    <w:rsid w:val="00005AF4"/>
    <w:rsid w:val="00005DD3"/>
    <w:rsid w:val="0001039C"/>
    <w:rsid w:val="00010F81"/>
    <w:rsid w:val="000137F9"/>
    <w:rsid w:val="00013B23"/>
    <w:rsid w:val="00014CFF"/>
    <w:rsid w:val="00015F92"/>
    <w:rsid w:val="0002273A"/>
    <w:rsid w:val="00026B8C"/>
    <w:rsid w:val="00030020"/>
    <w:rsid w:val="00030C1A"/>
    <w:rsid w:val="00033F0A"/>
    <w:rsid w:val="0003543C"/>
    <w:rsid w:val="00036336"/>
    <w:rsid w:val="00037BB3"/>
    <w:rsid w:val="00037FF7"/>
    <w:rsid w:val="00040FEA"/>
    <w:rsid w:val="0004140A"/>
    <w:rsid w:val="000436AB"/>
    <w:rsid w:val="000557D8"/>
    <w:rsid w:val="00055B57"/>
    <w:rsid w:val="00056AE4"/>
    <w:rsid w:val="00062BC6"/>
    <w:rsid w:val="00062C8E"/>
    <w:rsid w:val="00064547"/>
    <w:rsid w:val="0006654A"/>
    <w:rsid w:val="000667BB"/>
    <w:rsid w:val="00067227"/>
    <w:rsid w:val="0006746B"/>
    <w:rsid w:val="000679B5"/>
    <w:rsid w:val="00067A27"/>
    <w:rsid w:val="00073211"/>
    <w:rsid w:val="000750E4"/>
    <w:rsid w:val="00077087"/>
    <w:rsid w:val="00080656"/>
    <w:rsid w:val="000830E8"/>
    <w:rsid w:val="000869DD"/>
    <w:rsid w:val="00090C8B"/>
    <w:rsid w:val="00095F60"/>
    <w:rsid w:val="00097770"/>
    <w:rsid w:val="00097924"/>
    <w:rsid w:val="000A0BBC"/>
    <w:rsid w:val="000A24E9"/>
    <w:rsid w:val="000A32FA"/>
    <w:rsid w:val="000A6420"/>
    <w:rsid w:val="000A779F"/>
    <w:rsid w:val="000A799A"/>
    <w:rsid w:val="000B122D"/>
    <w:rsid w:val="000B17AC"/>
    <w:rsid w:val="000B6E58"/>
    <w:rsid w:val="000B6F9C"/>
    <w:rsid w:val="000C009A"/>
    <w:rsid w:val="000C2A85"/>
    <w:rsid w:val="000C3716"/>
    <w:rsid w:val="000C3AF3"/>
    <w:rsid w:val="000C52D5"/>
    <w:rsid w:val="000C74C8"/>
    <w:rsid w:val="000C7902"/>
    <w:rsid w:val="000D1867"/>
    <w:rsid w:val="000D2651"/>
    <w:rsid w:val="000D4047"/>
    <w:rsid w:val="000F1B6F"/>
    <w:rsid w:val="000F215E"/>
    <w:rsid w:val="000F52E1"/>
    <w:rsid w:val="000F599A"/>
    <w:rsid w:val="000F680D"/>
    <w:rsid w:val="0010093E"/>
    <w:rsid w:val="00100C0C"/>
    <w:rsid w:val="0010134F"/>
    <w:rsid w:val="00102066"/>
    <w:rsid w:val="00103EE3"/>
    <w:rsid w:val="001052E0"/>
    <w:rsid w:val="001076E4"/>
    <w:rsid w:val="00112DF3"/>
    <w:rsid w:val="00114E74"/>
    <w:rsid w:val="00115190"/>
    <w:rsid w:val="001167D1"/>
    <w:rsid w:val="00116F3F"/>
    <w:rsid w:val="00116F84"/>
    <w:rsid w:val="00117448"/>
    <w:rsid w:val="00117904"/>
    <w:rsid w:val="00117C7F"/>
    <w:rsid w:val="00124E6A"/>
    <w:rsid w:val="00127835"/>
    <w:rsid w:val="0013197B"/>
    <w:rsid w:val="00135319"/>
    <w:rsid w:val="00142FDB"/>
    <w:rsid w:val="001440F5"/>
    <w:rsid w:val="00147965"/>
    <w:rsid w:val="0015096A"/>
    <w:rsid w:val="00151506"/>
    <w:rsid w:val="00153407"/>
    <w:rsid w:val="00156161"/>
    <w:rsid w:val="0016271C"/>
    <w:rsid w:val="00162EEF"/>
    <w:rsid w:val="0016325F"/>
    <w:rsid w:val="00163B9D"/>
    <w:rsid w:val="001719A4"/>
    <w:rsid w:val="00176D8A"/>
    <w:rsid w:val="00180D0F"/>
    <w:rsid w:val="001877A6"/>
    <w:rsid w:val="001935AE"/>
    <w:rsid w:val="00194AC6"/>
    <w:rsid w:val="00197009"/>
    <w:rsid w:val="001975A2"/>
    <w:rsid w:val="00197E71"/>
    <w:rsid w:val="001A0E16"/>
    <w:rsid w:val="001A297C"/>
    <w:rsid w:val="001A5B15"/>
    <w:rsid w:val="001A65EE"/>
    <w:rsid w:val="001B250B"/>
    <w:rsid w:val="001C0A26"/>
    <w:rsid w:val="001C0A39"/>
    <w:rsid w:val="001C179C"/>
    <w:rsid w:val="001C5EB3"/>
    <w:rsid w:val="001D0887"/>
    <w:rsid w:val="001D0F2E"/>
    <w:rsid w:val="001D2077"/>
    <w:rsid w:val="001D697E"/>
    <w:rsid w:val="001D776F"/>
    <w:rsid w:val="001E0E46"/>
    <w:rsid w:val="001E1ECB"/>
    <w:rsid w:val="001F3730"/>
    <w:rsid w:val="001F3F84"/>
    <w:rsid w:val="001F6276"/>
    <w:rsid w:val="001F7CA8"/>
    <w:rsid w:val="001F7E95"/>
    <w:rsid w:val="001F7EFE"/>
    <w:rsid w:val="0020322F"/>
    <w:rsid w:val="00203F37"/>
    <w:rsid w:val="00205B62"/>
    <w:rsid w:val="0020631B"/>
    <w:rsid w:val="00206375"/>
    <w:rsid w:val="002118EB"/>
    <w:rsid w:val="00216BD0"/>
    <w:rsid w:val="00216FC6"/>
    <w:rsid w:val="002176DB"/>
    <w:rsid w:val="00226865"/>
    <w:rsid w:val="00231A54"/>
    <w:rsid w:val="0023563A"/>
    <w:rsid w:val="00243F9B"/>
    <w:rsid w:val="00244EA9"/>
    <w:rsid w:val="00252189"/>
    <w:rsid w:val="00252F89"/>
    <w:rsid w:val="0025441C"/>
    <w:rsid w:val="0025488D"/>
    <w:rsid w:val="0025722B"/>
    <w:rsid w:val="0026127D"/>
    <w:rsid w:val="002655A1"/>
    <w:rsid w:val="002714A1"/>
    <w:rsid w:val="002717A8"/>
    <w:rsid w:val="00275350"/>
    <w:rsid w:val="00280819"/>
    <w:rsid w:val="00281581"/>
    <w:rsid w:val="00281C9E"/>
    <w:rsid w:val="00282680"/>
    <w:rsid w:val="00284C18"/>
    <w:rsid w:val="00290C68"/>
    <w:rsid w:val="00292501"/>
    <w:rsid w:val="00294020"/>
    <w:rsid w:val="00294B59"/>
    <w:rsid w:val="00294FD0"/>
    <w:rsid w:val="00296AD3"/>
    <w:rsid w:val="002A1286"/>
    <w:rsid w:val="002A1717"/>
    <w:rsid w:val="002A172B"/>
    <w:rsid w:val="002A24AF"/>
    <w:rsid w:val="002A49F2"/>
    <w:rsid w:val="002A5671"/>
    <w:rsid w:val="002A5D25"/>
    <w:rsid w:val="002A639F"/>
    <w:rsid w:val="002B06E7"/>
    <w:rsid w:val="002B18CE"/>
    <w:rsid w:val="002B71FB"/>
    <w:rsid w:val="002B7692"/>
    <w:rsid w:val="002C00EB"/>
    <w:rsid w:val="002C0163"/>
    <w:rsid w:val="002C5048"/>
    <w:rsid w:val="002C5677"/>
    <w:rsid w:val="002D020C"/>
    <w:rsid w:val="002D0F47"/>
    <w:rsid w:val="002D2E6A"/>
    <w:rsid w:val="002D33B7"/>
    <w:rsid w:val="002D4939"/>
    <w:rsid w:val="002D506A"/>
    <w:rsid w:val="002D60E0"/>
    <w:rsid w:val="002D64FA"/>
    <w:rsid w:val="002D7EB6"/>
    <w:rsid w:val="002E0547"/>
    <w:rsid w:val="002E2125"/>
    <w:rsid w:val="002E26C2"/>
    <w:rsid w:val="002F6BF1"/>
    <w:rsid w:val="002F7140"/>
    <w:rsid w:val="0030067C"/>
    <w:rsid w:val="00302DB1"/>
    <w:rsid w:val="003035A6"/>
    <w:rsid w:val="003144DB"/>
    <w:rsid w:val="00323D67"/>
    <w:rsid w:val="00330683"/>
    <w:rsid w:val="00333CF4"/>
    <w:rsid w:val="00335617"/>
    <w:rsid w:val="0033769D"/>
    <w:rsid w:val="00340E3B"/>
    <w:rsid w:val="00344BA5"/>
    <w:rsid w:val="00345773"/>
    <w:rsid w:val="003473D1"/>
    <w:rsid w:val="00351665"/>
    <w:rsid w:val="00351AF4"/>
    <w:rsid w:val="00352E30"/>
    <w:rsid w:val="00354C04"/>
    <w:rsid w:val="00356188"/>
    <w:rsid w:val="00357644"/>
    <w:rsid w:val="00360089"/>
    <w:rsid w:val="0036088A"/>
    <w:rsid w:val="0036125D"/>
    <w:rsid w:val="00362153"/>
    <w:rsid w:val="00362739"/>
    <w:rsid w:val="00366A8E"/>
    <w:rsid w:val="00370F6C"/>
    <w:rsid w:val="00373E56"/>
    <w:rsid w:val="00375576"/>
    <w:rsid w:val="00375D1A"/>
    <w:rsid w:val="003849ED"/>
    <w:rsid w:val="0039367F"/>
    <w:rsid w:val="00395574"/>
    <w:rsid w:val="0039654F"/>
    <w:rsid w:val="0039780E"/>
    <w:rsid w:val="003A046C"/>
    <w:rsid w:val="003A0566"/>
    <w:rsid w:val="003A0749"/>
    <w:rsid w:val="003A2989"/>
    <w:rsid w:val="003A5A05"/>
    <w:rsid w:val="003A692D"/>
    <w:rsid w:val="003B0692"/>
    <w:rsid w:val="003B160B"/>
    <w:rsid w:val="003B1684"/>
    <w:rsid w:val="003B667D"/>
    <w:rsid w:val="003C492A"/>
    <w:rsid w:val="003C60F4"/>
    <w:rsid w:val="003D50EB"/>
    <w:rsid w:val="003D770A"/>
    <w:rsid w:val="003E06FE"/>
    <w:rsid w:val="003E5B52"/>
    <w:rsid w:val="003E738F"/>
    <w:rsid w:val="003E7CF8"/>
    <w:rsid w:val="003F0CD8"/>
    <w:rsid w:val="003F1873"/>
    <w:rsid w:val="00402949"/>
    <w:rsid w:val="00402AD2"/>
    <w:rsid w:val="0040381F"/>
    <w:rsid w:val="00404174"/>
    <w:rsid w:val="0040784F"/>
    <w:rsid w:val="00407CD3"/>
    <w:rsid w:val="00424A3C"/>
    <w:rsid w:val="004318BB"/>
    <w:rsid w:val="0043346C"/>
    <w:rsid w:val="004370EF"/>
    <w:rsid w:val="004400ED"/>
    <w:rsid w:val="004404FF"/>
    <w:rsid w:val="0044218C"/>
    <w:rsid w:val="004421EE"/>
    <w:rsid w:val="004427AF"/>
    <w:rsid w:val="00445C5D"/>
    <w:rsid w:val="00450174"/>
    <w:rsid w:val="00450D7A"/>
    <w:rsid w:val="00451CA7"/>
    <w:rsid w:val="004529F8"/>
    <w:rsid w:val="004535D9"/>
    <w:rsid w:val="00454637"/>
    <w:rsid w:val="00455402"/>
    <w:rsid w:val="00456256"/>
    <w:rsid w:val="004606AC"/>
    <w:rsid w:val="004612FD"/>
    <w:rsid w:val="0046201D"/>
    <w:rsid w:val="00462DDC"/>
    <w:rsid w:val="004667BA"/>
    <w:rsid w:val="00466954"/>
    <w:rsid w:val="00467800"/>
    <w:rsid w:val="00470A4A"/>
    <w:rsid w:val="00470EFD"/>
    <w:rsid w:val="00473AEC"/>
    <w:rsid w:val="00476060"/>
    <w:rsid w:val="004762B9"/>
    <w:rsid w:val="0047652B"/>
    <w:rsid w:val="00476746"/>
    <w:rsid w:val="00477801"/>
    <w:rsid w:val="00481C71"/>
    <w:rsid w:val="00486F5D"/>
    <w:rsid w:val="00494EE7"/>
    <w:rsid w:val="004A3A5F"/>
    <w:rsid w:val="004B3D7E"/>
    <w:rsid w:val="004C3358"/>
    <w:rsid w:val="004C6EBC"/>
    <w:rsid w:val="004D1D0E"/>
    <w:rsid w:val="004D2838"/>
    <w:rsid w:val="004D2CA4"/>
    <w:rsid w:val="004D3165"/>
    <w:rsid w:val="004D5146"/>
    <w:rsid w:val="004D7B9E"/>
    <w:rsid w:val="004E0D94"/>
    <w:rsid w:val="004E14EE"/>
    <w:rsid w:val="004E2175"/>
    <w:rsid w:val="004E3872"/>
    <w:rsid w:val="004E4F05"/>
    <w:rsid w:val="004E5E7F"/>
    <w:rsid w:val="004E7C0B"/>
    <w:rsid w:val="004F039F"/>
    <w:rsid w:val="004F206E"/>
    <w:rsid w:val="004F2A79"/>
    <w:rsid w:val="004F39B4"/>
    <w:rsid w:val="004F3E59"/>
    <w:rsid w:val="004F4E97"/>
    <w:rsid w:val="004F50F4"/>
    <w:rsid w:val="004F639D"/>
    <w:rsid w:val="004F655A"/>
    <w:rsid w:val="004F65B3"/>
    <w:rsid w:val="004F6D74"/>
    <w:rsid w:val="0050056C"/>
    <w:rsid w:val="005012BD"/>
    <w:rsid w:val="00505786"/>
    <w:rsid w:val="00506BD5"/>
    <w:rsid w:val="00510FF5"/>
    <w:rsid w:val="00511067"/>
    <w:rsid w:val="00513534"/>
    <w:rsid w:val="0051492B"/>
    <w:rsid w:val="00515153"/>
    <w:rsid w:val="00520BFA"/>
    <w:rsid w:val="00521429"/>
    <w:rsid w:val="005218C8"/>
    <w:rsid w:val="00521CF5"/>
    <w:rsid w:val="00521FD5"/>
    <w:rsid w:val="00523602"/>
    <w:rsid w:val="00524BE9"/>
    <w:rsid w:val="0053448B"/>
    <w:rsid w:val="00534C1A"/>
    <w:rsid w:val="005365B4"/>
    <w:rsid w:val="0054450D"/>
    <w:rsid w:val="00554864"/>
    <w:rsid w:val="005550CB"/>
    <w:rsid w:val="00555999"/>
    <w:rsid w:val="00555E2A"/>
    <w:rsid w:val="00557219"/>
    <w:rsid w:val="00561793"/>
    <w:rsid w:val="00563B88"/>
    <w:rsid w:val="00564109"/>
    <w:rsid w:val="005644E4"/>
    <w:rsid w:val="005673B5"/>
    <w:rsid w:val="005674E8"/>
    <w:rsid w:val="00573D57"/>
    <w:rsid w:val="005755BD"/>
    <w:rsid w:val="00580070"/>
    <w:rsid w:val="00581C8C"/>
    <w:rsid w:val="005837F9"/>
    <w:rsid w:val="00584007"/>
    <w:rsid w:val="00584B9D"/>
    <w:rsid w:val="00587179"/>
    <w:rsid w:val="00590A10"/>
    <w:rsid w:val="005913CF"/>
    <w:rsid w:val="00591CEB"/>
    <w:rsid w:val="00592D83"/>
    <w:rsid w:val="00593AA7"/>
    <w:rsid w:val="00594B29"/>
    <w:rsid w:val="00597F78"/>
    <w:rsid w:val="005A1C80"/>
    <w:rsid w:val="005B01C4"/>
    <w:rsid w:val="005B184A"/>
    <w:rsid w:val="005B19FD"/>
    <w:rsid w:val="005B34DA"/>
    <w:rsid w:val="005B3CCD"/>
    <w:rsid w:val="005C13A1"/>
    <w:rsid w:val="005C54E9"/>
    <w:rsid w:val="005D1745"/>
    <w:rsid w:val="005D1F94"/>
    <w:rsid w:val="005D31A7"/>
    <w:rsid w:val="005D3A5C"/>
    <w:rsid w:val="005D5830"/>
    <w:rsid w:val="005D5940"/>
    <w:rsid w:val="005D5A38"/>
    <w:rsid w:val="005D5CD4"/>
    <w:rsid w:val="005D6A17"/>
    <w:rsid w:val="005E041B"/>
    <w:rsid w:val="005E165A"/>
    <w:rsid w:val="005E200B"/>
    <w:rsid w:val="005E2151"/>
    <w:rsid w:val="005E76DA"/>
    <w:rsid w:val="005F010B"/>
    <w:rsid w:val="005F182E"/>
    <w:rsid w:val="005F4FBF"/>
    <w:rsid w:val="005F7CEF"/>
    <w:rsid w:val="00602E06"/>
    <w:rsid w:val="006074EB"/>
    <w:rsid w:val="0060792D"/>
    <w:rsid w:val="006113CB"/>
    <w:rsid w:val="006117A1"/>
    <w:rsid w:val="00611960"/>
    <w:rsid w:val="00614890"/>
    <w:rsid w:val="00615ED0"/>
    <w:rsid w:val="00617EA4"/>
    <w:rsid w:val="00626A28"/>
    <w:rsid w:val="006311E0"/>
    <w:rsid w:val="00632F11"/>
    <w:rsid w:val="00635ABF"/>
    <w:rsid w:val="006401F7"/>
    <w:rsid w:val="00641F88"/>
    <w:rsid w:val="006438A8"/>
    <w:rsid w:val="00643A04"/>
    <w:rsid w:val="0064408D"/>
    <w:rsid w:val="006449CA"/>
    <w:rsid w:val="00645074"/>
    <w:rsid w:val="00661476"/>
    <w:rsid w:val="00664318"/>
    <w:rsid w:val="006643CC"/>
    <w:rsid w:val="0066573F"/>
    <w:rsid w:val="006673F5"/>
    <w:rsid w:val="00670E84"/>
    <w:rsid w:val="00674DB7"/>
    <w:rsid w:val="00675B78"/>
    <w:rsid w:val="0068106C"/>
    <w:rsid w:val="00681ECE"/>
    <w:rsid w:val="00683E9E"/>
    <w:rsid w:val="0068636E"/>
    <w:rsid w:val="006909C8"/>
    <w:rsid w:val="00691B0A"/>
    <w:rsid w:val="00691F9E"/>
    <w:rsid w:val="00695F99"/>
    <w:rsid w:val="006A5A75"/>
    <w:rsid w:val="006A6348"/>
    <w:rsid w:val="006A688E"/>
    <w:rsid w:val="006B0C21"/>
    <w:rsid w:val="006B592D"/>
    <w:rsid w:val="006B6DD8"/>
    <w:rsid w:val="006C06B5"/>
    <w:rsid w:val="006C2364"/>
    <w:rsid w:val="006C2A31"/>
    <w:rsid w:val="006C38E6"/>
    <w:rsid w:val="006C3AA3"/>
    <w:rsid w:val="006C50E1"/>
    <w:rsid w:val="006C60D9"/>
    <w:rsid w:val="006C6111"/>
    <w:rsid w:val="006D6C1A"/>
    <w:rsid w:val="006D7632"/>
    <w:rsid w:val="006D7B09"/>
    <w:rsid w:val="006D7F10"/>
    <w:rsid w:val="006E0851"/>
    <w:rsid w:val="006E23F6"/>
    <w:rsid w:val="006E2573"/>
    <w:rsid w:val="006E3C63"/>
    <w:rsid w:val="006E5640"/>
    <w:rsid w:val="006E5C09"/>
    <w:rsid w:val="006E7FBA"/>
    <w:rsid w:val="006F0473"/>
    <w:rsid w:val="006F0798"/>
    <w:rsid w:val="006F1A6C"/>
    <w:rsid w:val="006F2DE4"/>
    <w:rsid w:val="006F4577"/>
    <w:rsid w:val="006F4C75"/>
    <w:rsid w:val="006F4FB9"/>
    <w:rsid w:val="006F66DA"/>
    <w:rsid w:val="006F6A7A"/>
    <w:rsid w:val="006F77C7"/>
    <w:rsid w:val="00705074"/>
    <w:rsid w:val="007065A6"/>
    <w:rsid w:val="00710899"/>
    <w:rsid w:val="00712070"/>
    <w:rsid w:val="007125A4"/>
    <w:rsid w:val="00713E2E"/>
    <w:rsid w:val="00716622"/>
    <w:rsid w:val="00720139"/>
    <w:rsid w:val="00723601"/>
    <w:rsid w:val="007238F1"/>
    <w:rsid w:val="00723DE6"/>
    <w:rsid w:val="00724249"/>
    <w:rsid w:val="00726540"/>
    <w:rsid w:val="00726A89"/>
    <w:rsid w:val="00726BFA"/>
    <w:rsid w:val="00727E16"/>
    <w:rsid w:val="00734321"/>
    <w:rsid w:val="00736291"/>
    <w:rsid w:val="00744943"/>
    <w:rsid w:val="00753908"/>
    <w:rsid w:val="00754739"/>
    <w:rsid w:val="007579FC"/>
    <w:rsid w:val="00762C5B"/>
    <w:rsid w:val="0076700D"/>
    <w:rsid w:val="00771469"/>
    <w:rsid w:val="00772BCD"/>
    <w:rsid w:val="00773BF3"/>
    <w:rsid w:val="00775358"/>
    <w:rsid w:val="007769A8"/>
    <w:rsid w:val="0078405F"/>
    <w:rsid w:val="0078480F"/>
    <w:rsid w:val="00786C56"/>
    <w:rsid w:val="007933B0"/>
    <w:rsid w:val="00793797"/>
    <w:rsid w:val="00794234"/>
    <w:rsid w:val="007A0268"/>
    <w:rsid w:val="007A7F56"/>
    <w:rsid w:val="007C0C38"/>
    <w:rsid w:val="007C1F06"/>
    <w:rsid w:val="007C1FA4"/>
    <w:rsid w:val="007C360E"/>
    <w:rsid w:val="007C4752"/>
    <w:rsid w:val="007C6FA7"/>
    <w:rsid w:val="007C726C"/>
    <w:rsid w:val="007C7E8E"/>
    <w:rsid w:val="007D089E"/>
    <w:rsid w:val="007D1C32"/>
    <w:rsid w:val="007D220B"/>
    <w:rsid w:val="007D439C"/>
    <w:rsid w:val="007D49EB"/>
    <w:rsid w:val="007D5E15"/>
    <w:rsid w:val="007E1C18"/>
    <w:rsid w:val="007E42B7"/>
    <w:rsid w:val="007E4D9A"/>
    <w:rsid w:val="007E54C0"/>
    <w:rsid w:val="007E56B0"/>
    <w:rsid w:val="007E5F2B"/>
    <w:rsid w:val="007F2DE8"/>
    <w:rsid w:val="007F402B"/>
    <w:rsid w:val="007F4972"/>
    <w:rsid w:val="007F4CF1"/>
    <w:rsid w:val="007F770C"/>
    <w:rsid w:val="00800B39"/>
    <w:rsid w:val="00807AB9"/>
    <w:rsid w:val="00814018"/>
    <w:rsid w:val="00814940"/>
    <w:rsid w:val="00816302"/>
    <w:rsid w:val="00817EDB"/>
    <w:rsid w:val="00821292"/>
    <w:rsid w:val="00825029"/>
    <w:rsid w:val="008251A3"/>
    <w:rsid w:val="00826567"/>
    <w:rsid w:val="00826C30"/>
    <w:rsid w:val="00827948"/>
    <w:rsid w:val="00832D4C"/>
    <w:rsid w:val="00834D0F"/>
    <w:rsid w:val="0084627F"/>
    <w:rsid w:val="0085354B"/>
    <w:rsid w:val="0085432F"/>
    <w:rsid w:val="00854D44"/>
    <w:rsid w:val="00857E8E"/>
    <w:rsid w:val="008649EE"/>
    <w:rsid w:val="00866CA8"/>
    <w:rsid w:val="00873697"/>
    <w:rsid w:val="00874C03"/>
    <w:rsid w:val="008761F6"/>
    <w:rsid w:val="00876DD1"/>
    <w:rsid w:val="00882BAC"/>
    <w:rsid w:val="008856CC"/>
    <w:rsid w:val="0088695A"/>
    <w:rsid w:val="00890887"/>
    <w:rsid w:val="00890E39"/>
    <w:rsid w:val="00891292"/>
    <w:rsid w:val="00897E2C"/>
    <w:rsid w:val="008A2326"/>
    <w:rsid w:val="008A5BF3"/>
    <w:rsid w:val="008A6CEC"/>
    <w:rsid w:val="008A6D66"/>
    <w:rsid w:val="008A70B7"/>
    <w:rsid w:val="008B0BF6"/>
    <w:rsid w:val="008B0D22"/>
    <w:rsid w:val="008B0E2E"/>
    <w:rsid w:val="008B158F"/>
    <w:rsid w:val="008B24EB"/>
    <w:rsid w:val="008B30DE"/>
    <w:rsid w:val="008B4E97"/>
    <w:rsid w:val="008B50B9"/>
    <w:rsid w:val="008B59FF"/>
    <w:rsid w:val="008C343A"/>
    <w:rsid w:val="008C3DC9"/>
    <w:rsid w:val="008C4110"/>
    <w:rsid w:val="008C5157"/>
    <w:rsid w:val="008C7F2C"/>
    <w:rsid w:val="008D0426"/>
    <w:rsid w:val="008D67AF"/>
    <w:rsid w:val="008D7BC0"/>
    <w:rsid w:val="008E0576"/>
    <w:rsid w:val="008E3357"/>
    <w:rsid w:val="008E5F87"/>
    <w:rsid w:val="008E74C6"/>
    <w:rsid w:val="008E7656"/>
    <w:rsid w:val="008E777A"/>
    <w:rsid w:val="008F4796"/>
    <w:rsid w:val="008F5E48"/>
    <w:rsid w:val="00901D5D"/>
    <w:rsid w:val="00902358"/>
    <w:rsid w:val="00905B45"/>
    <w:rsid w:val="0090754E"/>
    <w:rsid w:val="00911B9A"/>
    <w:rsid w:val="00912972"/>
    <w:rsid w:val="00915251"/>
    <w:rsid w:val="009163C0"/>
    <w:rsid w:val="00916BCC"/>
    <w:rsid w:val="00921CF1"/>
    <w:rsid w:val="00924CB3"/>
    <w:rsid w:val="0092544D"/>
    <w:rsid w:val="00925F7D"/>
    <w:rsid w:val="00926E4A"/>
    <w:rsid w:val="00931A39"/>
    <w:rsid w:val="0093254F"/>
    <w:rsid w:val="00933393"/>
    <w:rsid w:val="00933B86"/>
    <w:rsid w:val="00940128"/>
    <w:rsid w:val="00942FB8"/>
    <w:rsid w:val="00944105"/>
    <w:rsid w:val="00944A84"/>
    <w:rsid w:val="009527FF"/>
    <w:rsid w:val="0095479F"/>
    <w:rsid w:val="009547D1"/>
    <w:rsid w:val="00960D2E"/>
    <w:rsid w:val="009633E0"/>
    <w:rsid w:val="009640F1"/>
    <w:rsid w:val="00965F78"/>
    <w:rsid w:val="00967AD9"/>
    <w:rsid w:val="00972120"/>
    <w:rsid w:val="00972EBA"/>
    <w:rsid w:val="00974ACB"/>
    <w:rsid w:val="00976EEA"/>
    <w:rsid w:val="00980499"/>
    <w:rsid w:val="00982F71"/>
    <w:rsid w:val="00983B5E"/>
    <w:rsid w:val="009863DF"/>
    <w:rsid w:val="00991E0E"/>
    <w:rsid w:val="009959BC"/>
    <w:rsid w:val="009A306C"/>
    <w:rsid w:val="009A351B"/>
    <w:rsid w:val="009A454E"/>
    <w:rsid w:val="009A7B8B"/>
    <w:rsid w:val="009B2D9D"/>
    <w:rsid w:val="009B5337"/>
    <w:rsid w:val="009B64AF"/>
    <w:rsid w:val="009C0027"/>
    <w:rsid w:val="009C0868"/>
    <w:rsid w:val="009C1F30"/>
    <w:rsid w:val="009C2456"/>
    <w:rsid w:val="009C3C81"/>
    <w:rsid w:val="009C4CCE"/>
    <w:rsid w:val="009C7D63"/>
    <w:rsid w:val="009D0715"/>
    <w:rsid w:val="009D2DBA"/>
    <w:rsid w:val="009D62BE"/>
    <w:rsid w:val="009E049C"/>
    <w:rsid w:val="009E0747"/>
    <w:rsid w:val="009E2B8C"/>
    <w:rsid w:val="009E4826"/>
    <w:rsid w:val="009E664B"/>
    <w:rsid w:val="009F18FC"/>
    <w:rsid w:val="009F21D0"/>
    <w:rsid w:val="009F252D"/>
    <w:rsid w:val="009F5FB8"/>
    <w:rsid w:val="009F6743"/>
    <w:rsid w:val="00A00F8D"/>
    <w:rsid w:val="00A03D1A"/>
    <w:rsid w:val="00A050D1"/>
    <w:rsid w:val="00A06101"/>
    <w:rsid w:val="00A07529"/>
    <w:rsid w:val="00A16BD5"/>
    <w:rsid w:val="00A1711B"/>
    <w:rsid w:val="00A21AB0"/>
    <w:rsid w:val="00A23469"/>
    <w:rsid w:val="00A2544A"/>
    <w:rsid w:val="00A27EFC"/>
    <w:rsid w:val="00A31DB8"/>
    <w:rsid w:val="00A36FE0"/>
    <w:rsid w:val="00A40E17"/>
    <w:rsid w:val="00A46F54"/>
    <w:rsid w:val="00A562F7"/>
    <w:rsid w:val="00A5700C"/>
    <w:rsid w:val="00A57063"/>
    <w:rsid w:val="00A61FF5"/>
    <w:rsid w:val="00A624FA"/>
    <w:rsid w:val="00A65AE5"/>
    <w:rsid w:val="00A6670B"/>
    <w:rsid w:val="00A70A5F"/>
    <w:rsid w:val="00A72B8E"/>
    <w:rsid w:val="00A807B6"/>
    <w:rsid w:val="00A81731"/>
    <w:rsid w:val="00A82F57"/>
    <w:rsid w:val="00A873A1"/>
    <w:rsid w:val="00A9208D"/>
    <w:rsid w:val="00A93B09"/>
    <w:rsid w:val="00A962D0"/>
    <w:rsid w:val="00A976CC"/>
    <w:rsid w:val="00A97E72"/>
    <w:rsid w:val="00AA1FA8"/>
    <w:rsid w:val="00AA268B"/>
    <w:rsid w:val="00AA2EC0"/>
    <w:rsid w:val="00AA4D33"/>
    <w:rsid w:val="00AB1B65"/>
    <w:rsid w:val="00AB384A"/>
    <w:rsid w:val="00AB5C73"/>
    <w:rsid w:val="00AB6134"/>
    <w:rsid w:val="00AB67FF"/>
    <w:rsid w:val="00AB7342"/>
    <w:rsid w:val="00AC0C0A"/>
    <w:rsid w:val="00AC123A"/>
    <w:rsid w:val="00AC1795"/>
    <w:rsid w:val="00AC25D2"/>
    <w:rsid w:val="00AC4932"/>
    <w:rsid w:val="00AC6378"/>
    <w:rsid w:val="00AD3753"/>
    <w:rsid w:val="00AD7E8E"/>
    <w:rsid w:val="00AE0CC8"/>
    <w:rsid w:val="00AE447F"/>
    <w:rsid w:val="00AE5481"/>
    <w:rsid w:val="00AE5695"/>
    <w:rsid w:val="00AE6604"/>
    <w:rsid w:val="00AF13BD"/>
    <w:rsid w:val="00AF4F8B"/>
    <w:rsid w:val="00AF50E0"/>
    <w:rsid w:val="00AF5371"/>
    <w:rsid w:val="00B02AC6"/>
    <w:rsid w:val="00B030B8"/>
    <w:rsid w:val="00B117C4"/>
    <w:rsid w:val="00B12012"/>
    <w:rsid w:val="00B143FE"/>
    <w:rsid w:val="00B14642"/>
    <w:rsid w:val="00B16FFB"/>
    <w:rsid w:val="00B17605"/>
    <w:rsid w:val="00B20920"/>
    <w:rsid w:val="00B25F7B"/>
    <w:rsid w:val="00B2770D"/>
    <w:rsid w:val="00B27FCB"/>
    <w:rsid w:val="00B33267"/>
    <w:rsid w:val="00B332C3"/>
    <w:rsid w:val="00B34292"/>
    <w:rsid w:val="00B34A9F"/>
    <w:rsid w:val="00B34C62"/>
    <w:rsid w:val="00B35EAA"/>
    <w:rsid w:val="00B361C2"/>
    <w:rsid w:val="00B37658"/>
    <w:rsid w:val="00B426AD"/>
    <w:rsid w:val="00B432AF"/>
    <w:rsid w:val="00B45242"/>
    <w:rsid w:val="00B52C33"/>
    <w:rsid w:val="00B57C05"/>
    <w:rsid w:val="00B60A4F"/>
    <w:rsid w:val="00B60D1B"/>
    <w:rsid w:val="00B61893"/>
    <w:rsid w:val="00B639BB"/>
    <w:rsid w:val="00B63B39"/>
    <w:rsid w:val="00B66B97"/>
    <w:rsid w:val="00B67227"/>
    <w:rsid w:val="00B67ADF"/>
    <w:rsid w:val="00B710EC"/>
    <w:rsid w:val="00B74EEC"/>
    <w:rsid w:val="00B75BE3"/>
    <w:rsid w:val="00B76AC4"/>
    <w:rsid w:val="00B779F2"/>
    <w:rsid w:val="00B77D64"/>
    <w:rsid w:val="00B77DFE"/>
    <w:rsid w:val="00B827AD"/>
    <w:rsid w:val="00B8534D"/>
    <w:rsid w:val="00B85361"/>
    <w:rsid w:val="00B90801"/>
    <w:rsid w:val="00B95A5D"/>
    <w:rsid w:val="00B965A1"/>
    <w:rsid w:val="00B966C9"/>
    <w:rsid w:val="00BA105F"/>
    <w:rsid w:val="00BA32BD"/>
    <w:rsid w:val="00BA38A7"/>
    <w:rsid w:val="00BA3A87"/>
    <w:rsid w:val="00BA49C1"/>
    <w:rsid w:val="00BB02FC"/>
    <w:rsid w:val="00BB15A9"/>
    <w:rsid w:val="00BB6D1A"/>
    <w:rsid w:val="00BC0CC5"/>
    <w:rsid w:val="00BC12DE"/>
    <w:rsid w:val="00BC159C"/>
    <w:rsid w:val="00BD15D8"/>
    <w:rsid w:val="00BD1BE0"/>
    <w:rsid w:val="00BD1C30"/>
    <w:rsid w:val="00BD37F9"/>
    <w:rsid w:val="00BD410D"/>
    <w:rsid w:val="00BD4CF4"/>
    <w:rsid w:val="00BD6FDE"/>
    <w:rsid w:val="00BD7267"/>
    <w:rsid w:val="00BD7772"/>
    <w:rsid w:val="00BE2D16"/>
    <w:rsid w:val="00BE3832"/>
    <w:rsid w:val="00BE4FEB"/>
    <w:rsid w:val="00BF26AF"/>
    <w:rsid w:val="00BF5882"/>
    <w:rsid w:val="00BF62A8"/>
    <w:rsid w:val="00BF6615"/>
    <w:rsid w:val="00C10168"/>
    <w:rsid w:val="00C1482D"/>
    <w:rsid w:val="00C155DA"/>
    <w:rsid w:val="00C15C40"/>
    <w:rsid w:val="00C2287E"/>
    <w:rsid w:val="00C22B04"/>
    <w:rsid w:val="00C23FE0"/>
    <w:rsid w:val="00C26C3B"/>
    <w:rsid w:val="00C30243"/>
    <w:rsid w:val="00C30264"/>
    <w:rsid w:val="00C41149"/>
    <w:rsid w:val="00C4131C"/>
    <w:rsid w:val="00C416F6"/>
    <w:rsid w:val="00C41892"/>
    <w:rsid w:val="00C41A53"/>
    <w:rsid w:val="00C4390B"/>
    <w:rsid w:val="00C4707B"/>
    <w:rsid w:val="00C51005"/>
    <w:rsid w:val="00C54CD4"/>
    <w:rsid w:val="00C5652E"/>
    <w:rsid w:val="00C56601"/>
    <w:rsid w:val="00C60158"/>
    <w:rsid w:val="00C601E4"/>
    <w:rsid w:val="00C61C03"/>
    <w:rsid w:val="00C62ACC"/>
    <w:rsid w:val="00C65AF5"/>
    <w:rsid w:val="00C705CE"/>
    <w:rsid w:val="00C710E3"/>
    <w:rsid w:val="00C85B1A"/>
    <w:rsid w:val="00C877B9"/>
    <w:rsid w:val="00C87FDA"/>
    <w:rsid w:val="00C915A2"/>
    <w:rsid w:val="00C956CF"/>
    <w:rsid w:val="00C963C9"/>
    <w:rsid w:val="00CA2C80"/>
    <w:rsid w:val="00CA4195"/>
    <w:rsid w:val="00CA59A1"/>
    <w:rsid w:val="00CB1E91"/>
    <w:rsid w:val="00CB4128"/>
    <w:rsid w:val="00CB7228"/>
    <w:rsid w:val="00CB725A"/>
    <w:rsid w:val="00CC1A48"/>
    <w:rsid w:val="00CC49F4"/>
    <w:rsid w:val="00CD2BC2"/>
    <w:rsid w:val="00CD4A93"/>
    <w:rsid w:val="00CD5D15"/>
    <w:rsid w:val="00CD6F05"/>
    <w:rsid w:val="00CE04CF"/>
    <w:rsid w:val="00CE4139"/>
    <w:rsid w:val="00CE4504"/>
    <w:rsid w:val="00CE68CF"/>
    <w:rsid w:val="00CE71C0"/>
    <w:rsid w:val="00CF25A9"/>
    <w:rsid w:val="00CF34DB"/>
    <w:rsid w:val="00CF5472"/>
    <w:rsid w:val="00CF6342"/>
    <w:rsid w:val="00D00FC4"/>
    <w:rsid w:val="00D04131"/>
    <w:rsid w:val="00D04A4C"/>
    <w:rsid w:val="00D0567D"/>
    <w:rsid w:val="00D056C4"/>
    <w:rsid w:val="00D06D68"/>
    <w:rsid w:val="00D1136F"/>
    <w:rsid w:val="00D14188"/>
    <w:rsid w:val="00D16D90"/>
    <w:rsid w:val="00D17B5B"/>
    <w:rsid w:val="00D24C4F"/>
    <w:rsid w:val="00D26132"/>
    <w:rsid w:val="00D2759C"/>
    <w:rsid w:val="00D30A5B"/>
    <w:rsid w:val="00D31E8B"/>
    <w:rsid w:val="00D34986"/>
    <w:rsid w:val="00D36FC5"/>
    <w:rsid w:val="00D4098D"/>
    <w:rsid w:val="00D44B55"/>
    <w:rsid w:val="00D4535E"/>
    <w:rsid w:val="00D45CE9"/>
    <w:rsid w:val="00D51AA6"/>
    <w:rsid w:val="00D65157"/>
    <w:rsid w:val="00D6698C"/>
    <w:rsid w:val="00D7185B"/>
    <w:rsid w:val="00D76EE3"/>
    <w:rsid w:val="00D77B90"/>
    <w:rsid w:val="00D854A6"/>
    <w:rsid w:val="00D85B9B"/>
    <w:rsid w:val="00D861BB"/>
    <w:rsid w:val="00D86880"/>
    <w:rsid w:val="00D86DD5"/>
    <w:rsid w:val="00D87E57"/>
    <w:rsid w:val="00D9165E"/>
    <w:rsid w:val="00D949DA"/>
    <w:rsid w:val="00DB1452"/>
    <w:rsid w:val="00DB74F9"/>
    <w:rsid w:val="00DC2C62"/>
    <w:rsid w:val="00DC443F"/>
    <w:rsid w:val="00DC4A8F"/>
    <w:rsid w:val="00DC545B"/>
    <w:rsid w:val="00DC7857"/>
    <w:rsid w:val="00DD0BF1"/>
    <w:rsid w:val="00DD0F62"/>
    <w:rsid w:val="00DD1673"/>
    <w:rsid w:val="00DD30AE"/>
    <w:rsid w:val="00DD3820"/>
    <w:rsid w:val="00DD5EA5"/>
    <w:rsid w:val="00DD64E3"/>
    <w:rsid w:val="00DD6B3F"/>
    <w:rsid w:val="00DD7101"/>
    <w:rsid w:val="00DE0E6D"/>
    <w:rsid w:val="00DE446F"/>
    <w:rsid w:val="00DE5FF1"/>
    <w:rsid w:val="00DE6965"/>
    <w:rsid w:val="00DE6B06"/>
    <w:rsid w:val="00DE6E13"/>
    <w:rsid w:val="00DF17A5"/>
    <w:rsid w:val="00DF1A6E"/>
    <w:rsid w:val="00DF5A64"/>
    <w:rsid w:val="00DF6C27"/>
    <w:rsid w:val="00E00045"/>
    <w:rsid w:val="00E0085E"/>
    <w:rsid w:val="00E00C76"/>
    <w:rsid w:val="00E04F61"/>
    <w:rsid w:val="00E06223"/>
    <w:rsid w:val="00E10E38"/>
    <w:rsid w:val="00E10ECE"/>
    <w:rsid w:val="00E11790"/>
    <w:rsid w:val="00E15015"/>
    <w:rsid w:val="00E153AC"/>
    <w:rsid w:val="00E1554C"/>
    <w:rsid w:val="00E1737D"/>
    <w:rsid w:val="00E17750"/>
    <w:rsid w:val="00E23A3C"/>
    <w:rsid w:val="00E24CD8"/>
    <w:rsid w:val="00E25181"/>
    <w:rsid w:val="00E27430"/>
    <w:rsid w:val="00E27BD8"/>
    <w:rsid w:val="00E4280B"/>
    <w:rsid w:val="00E42C3C"/>
    <w:rsid w:val="00E43141"/>
    <w:rsid w:val="00E432CF"/>
    <w:rsid w:val="00E43913"/>
    <w:rsid w:val="00E45906"/>
    <w:rsid w:val="00E465E8"/>
    <w:rsid w:val="00E5583D"/>
    <w:rsid w:val="00E55F88"/>
    <w:rsid w:val="00E56B97"/>
    <w:rsid w:val="00E6101F"/>
    <w:rsid w:val="00E614BD"/>
    <w:rsid w:val="00E61CEB"/>
    <w:rsid w:val="00E710F1"/>
    <w:rsid w:val="00E71A23"/>
    <w:rsid w:val="00E71CB3"/>
    <w:rsid w:val="00E72AB0"/>
    <w:rsid w:val="00E746F0"/>
    <w:rsid w:val="00E74FCE"/>
    <w:rsid w:val="00E756EB"/>
    <w:rsid w:val="00E80572"/>
    <w:rsid w:val="00E806DC"/>
    <w:rsid w:val="00E8196D"/>
    <w:rsid w:val="00E84023"/>
    <w:rsid w:val="00E84AA4"/>
    <w:rsid w:val="00E8737B"/>
    <w:rsid w:val="00E87DA1"/>
    <w:rsid w:val="00E90C2A"/>
    <w:rsid w:val="00E90FEA"/>
    <w:rsid w:val="00E91128"/>
    <w:rsid w:val="00E93130"/>
    <w:rsid w:val="00E94776"/>
    <w:rsid w:val="00E95F59"/>
    <w:rsid w:val="00E96EF2"/>
    <w:rsid w:val="00E97FF2"/>
    <w:rsid w:val="00EA0278"/>
    <w:rsid w:val="00EA3FC9"/>
    <w:rsid w:val="00EA448D"/>
    <w:rsid w:val="00EA7A96"/>
    <w:rsid w:val="00EB19AD"/>
    <w:rsid w:val="00EB2996"/>
    <w:rsid w:val="00EB31BC"/>
    <w:rsid w:val="00EB575F"/>
    <w:rsid w:val="00EB5975"/>
    <w:rsid w:val="00EB72F4"/>
    <w:rsid w:val="00EC0B4E"/>
    <w:rsid w:val="00EC149A"/>
    <w:rsid w:val="00EC4E78"/>
    <w:rsid w:val="00EC5CAB"/>
    <w:rsid w:val="00EC6F6F"/>
    <w:rsid w:val="00EC742B"/>
    <w:rsid w:val="00EC7DCA"/>
    <w:rsid w:val="00ED54C6"/>
    <w:rsid w:val="00ED6237"/>
    <w:rsid w:val="00EE01DA"/>
    <w:rsid w:val="00EE3C2A"/>
    <w:rsid w:val="00EE541C"/>
    <w:rsid w:val="00EE5C6B"/>
    <w:rsid w:val="00EE7406"/>
    <w:rsid w:val="00EE78B9"/>
    <w:rsid w:val="00EF213B"/>
    <w:rsid w:val="00EF25A9"/>
    <w:rsid w:val="00EF2B48"/>
    <w:rsid w:val="00EF2F57"/>
    <w:rsid w:val="00F0306A"/>
    <w:rsid w:val="00F03AFA"/>
    <w:rsid w:val="00F126BE"/>
    <w:rsid w:val="00F1431C"/>
    <w:rsid w:val="00F14B40"/>
    <w:rsid w:val="00F175B5"/>
    <w:rsid w:val="00F22E61"/>
    <w:rsid w:val="00F26205"/>
    <w:rsid w:val="00F26D41"/>
    <w:rsid w:val="00F34A87"/>
    <w:rsid w:val="00F35618"/>
    <w:rsid w:val="00F359EA"/>
    <w:rsid w:val="00F35DBA"/>
    <w:rsid w:val="00F42E35"/>
    <w:rsid w:val="00F43A83"/>
    <w:rsid w:val="00F43D07"/>
    <w:rsid w:val="00F44AB9"/>
    <w:rsid w:val="00F46119"/>
    <w:rsid w:val="00F46A89"/>
    <w:rsid w:val="00F47003"/>
    <w:rsid w:val="00F50216"/>
    <w:rsid w:val="00F51AD6"/>
    <w:rsid w:val="00F51F2A"/>
    <w:rsid w:val="00F5300C"/>
    <w:rsid w:val="00F56988"/>
    <w:rsid w:val="00F56AF4"/>
    <w:rsid w:val="00F56BB9"/>
    <w:rsid w:val="00F6135B"/>
    <w:rsid w:val="00F6380E"/>
    <w:rsid w:val="00F63B99"/>
    <w:rsid w:val="00F6489E"/>
    <w:rsid w:val="00F67AE8"/>
    <w:rsid w:val="00F7077A"/>
    <w:rsid w:val="00F7348B"/>
    <w:rsid w:val="00F73F1D"/>
    <w:rsid w:val="00F7726C"/>
    <w:rsid w:val="00F77CD8"/>
    <w:rsid w:val="00F8163B"/>
    <w:rsid w:val="00F830E4"/>
    <w:rsid w:val="00F90178"/>
    <w:rsid w:val="00F91A06"/>
    <w:rsid w:val="00F963C6"/>
    <w:rsid w:val="00FA026B"/>
    <w:rsid w:val="00FA2184"/>
    <w:rsid w:val="00FA37A1"/>
    <w:rsid w:val="00FA4E42"/>
    <w:rsid w:val="00FA5FBE"/>
    <w:rsid w:val="00FA7889"/>
    <w:rsid w:val="00FB0B93"/>
    <w:rsid w:val="00FB3D58"/>
    <w:rsid w:val="00FB61FB"/>
    <w:rsid w:val="00FB7BCF"/>
    <w:rsid w:val="00FC10E5"/>
    <w:rsid w:val="00FC1B67"/>
    <w:rsid w:val="00FC272A"/>
    <w:rsid w:val="00FC78B8"/>
    <w:rsid w:val="00FD012F"/>
    <w:rsid w:val="00FD3226"/>
    <w:rsid w:val="00FD3F17"/>
    <w:rsid w:val="00FD3FEF"/>
    <w:rsid w:val="00FD4339"/>
    <w:rsid w:val="00FD7285"/>
    <w:rsid w:val="00FE1B1F"/>
    <w:rsid w:val="00FE2F7C"/>
    <w:rsid w:val="00FF4B64"/>
    <w:rsid w:val="00FF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6CB721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ny">
    <w:name w:val="Normal"/>
    <w:qFormat/>
    <w:rsid w:val="000B6E58"/>
    <w:pPr>
      <w:tabs>
        <w:tab w:val="left" w:pos="3572"/>
      </w:tabs>
      <w:spacing w:line="330" w:lineRule="atLeast"/>
    </w:pPr>
    <w:rPr>
      <w:rFonts w:cs="Times New Roman (Textkörper CS)"/>
      <w:color w:val="000000"/>
      <w:sz w:val="22"/>
    </w:rPr>
  </w:style>
  <w:style w:type="paragraph" w:styleId="Nagwek1">
    <w:name w:val="heading 1"/>
    <w:basedOn w:val="Normalny"/>
    <w:next w:val="Normalny"/>
    <w:link w:val="Nagwek1Znak"/>
    <w:uiPriority w:val="9"/>
    <w:rsid w:val="00626A28"/>
    <w:pPr>
      <w:keepNext/>
      <w:keepLines/>
      <w:numPr>
        <w:numId w:val="9"/>
      </w:numPr>
      <w:tabs>
        <w:tab w:val="clear" w:pos="3572"/>
      </w:tabs>
      <w:spacing w:after="260" w:line="340" w:lineRule="atLeast"/>
      <w:outlineLvl w:val="0"/>
    </w:pPr>
    <w:rPr>
      <w:rFonts w:asciiTheme="majorHAnsi" w:eastAsiaTheme="majorEastAsia" w:hAnsiTheme="majorHAnsi" w:cstheme="majorBidi"/>
      <w:b/>
      <w:color w:val="00468E" w:themeColor="accent1"/>
      <w:sz w:val="24"/>
      <w:szCs w:val="32"/>
    </w:rPr>
  </w:style>
  <w:style w:type="paragraph" w:styleId="Nagwek2">
    <w:name w:val="heading 2"/>
    <w:basedOn w:val="Nagwek1"/>
    <w:next w:val="Flietext"/>
    <w:link w:val="Nagwek2Znak"/>
    <w:uiPriority w:val="9"/>
    <w:unhideWhenUsed/>
    <w:rsid w:val="007C1F06"/>
    <w:pPr>
      <w:numPr>
        <w:ilvl w:val="1"/>
      </w:numPr>
      <w:spacing w:line="260" w:lineRule="atLeast"/>
      <w:ind w:left="1021" w:hanging="1021"/>
      <w:outlineLvl w:val="1"/>
    </w:pPr>
    <w:rPr>
      <w:sz w:val="2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581C8C"/>
    <w:pPr>
      <w:keepNext/>
      <w:keepLines/>
      <w:numPr>
        <w:ilvl w:val="2"/>
        <w:numId w:val="9"/>
      </w:numPr>
      <w:spacing w:after="260"/>
      <w:ind w:left="1021" w:hanging="1021"/>
      <w:outlineLvl w:val="2"/>
    </w:pPr>
    <w:rPr>
      <w:rFonts w:asciiTheme="majorHAnsi" w:eastAsiaTheme="majorEastAsia" w:hAnsiTheme="majorHAnsi" w:cstheme="majorBidi"/>
      <w:b/>
      <w:color w:val="00468E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933B86"/>
    <w:pPr>
      <w:keepNext/>
      <w:keepLines/>
      <w:numPr>
        <w:ilvl w:val="3"/>
        <w:numId w:val="9"/>
      </w:numPr>
      <w:spacing w:after="260"/>
      <w:ind w:left="1021" w:hanging="1021"/>
      <w:outlineLvl w:val="3"/>
    </w:pPr>
    <w:rPr>
      <w:rFonts w:asciiTheme="majorHAnsi" w:eastAsiaTheme="majorEastAsia" w:hAnsiTheme="majorHAnsi" w:cstheme="majorBidi"/>
      <w:b/>
      <w:iCs/>
      <w:color w:val="00468E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4EE7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00346A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94EE7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002246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94EE7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2246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94EE7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677786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94EE7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677786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057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Stopka"/>
    <w:link w:val="NagwekZnak"/>
    <w:uiPriority w:val="99"/>
    <w:unhideWhenUsed/>
    <w:rsid w:val="005218C8"/>
    <w:pPr>
      <w:tabs>
        <w:tab w:val="clear" w:pos="453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218C8"/>
    <w:rPr>
      <w:rFonts w:cs="Times New Roman (Textkörper CS)"/>
      <w:b/>
      <w:bCs/>
      <w:noProof/>
      <w:color w:val="000000"/>
      <w:sz w:val="14"/>
      <w:lang w:eastAsia="de-DE"/>
    </w:rPr>
  </w:style>
  <w:style w:type="paragraph" w:styleId="Stopka">
    <w:name w:val="footer"/>
    <w:basedOn w:val="Normalny"/>
    <w:link w:val="StopkaZnak"/>
    <w:uiPriority w:val="99"/>
    <w:unhideWhenUsed/>
    <w:rsid w:val="005218C8"/>
    <w:pPr>
      <w:tabs>
        <w:tab w:val="clear" w:pos="3572"/>
        <w:tab w:val="left" w:pos="728"/>
        <w:tab w:val="center" w:pos="4536"/>
        <w:tab w:val="right" w:pos="9072"/>
      </w:tabs>
      <w:spacing w:line="170" w:lineRule="atLeast"/>
    </w:pPr>
    <w:rPr>
      <w:b/>
      <w:bCs/>
      <w:noProof/>
      <w:sz w:val="14"/>
      <w:lang w:eastAsia="de-DE"/>
    </w:rPr>
  </w:style>
  <w:style w:type="character" w:customStyle="1" w:styleId="StopkaZnak">
    <w:name w:val="Stopka Znak"/>
    <w:basedOn w:val="Domylnaczcionkaakapitu"/>
    <w:link w:val="Stopka"/>
    <w:uiPriority w:val="99"/>
    <w:rsid w:val="005218C8"/>
    <w:rPr>
      <w:rFonts w:cs="Times New Roman (Textkörper CS)"/>
      <w:b/>
      <w:bCs/>
      <w:noProof/>
      <w:color w:val="000000"/>
      <w:sz w:val="14"/>
      <w:lang w:eastAsia="de-DE"/>
    </w:rPr>
  </w:style>
  <w:style w:type="character" w:customStyle="1" w:styleId="Fettung">
    <w:name w:val="Fettung"/>
    <w:basedOn w:val="Domylnaczcionkaakapitu"/>
    <w:uiPriority w:val="1"/>
    <w:qFormat/>
    <w:rsid w:val="00FC272A"/>
    <w:rPr>
      <w:b/>
      <w:spacing w:val="-2"/>
      <w:w w:val="101"/>
    </w:rPr>
  </w:style>
  <w:style w:type="paragraph" w:customStyle="1" w:styleId="BriefdatenAngaben">
    <w:name w:val="Briefdaten_Angaben"/>
    <w:basedOn w:val="Normalny"/>
    <w:rsid w:val="000D4047"/>
    <w:rPr>
      <w:spacing w:val="4"/>
      <w:sz w:val="14"/>
      <w:szCs w:val="14"/>
    </w:rPr>
  </w:style>
  <w:style w:type="paragraph" w:customStyle="1" w:styleId="EinfAbs">
    <w:name w:val="[Einf. Abs.]"/>
    <w:basedOn w:val="Normalny"/>
    <w:uiPriority w:val="99"/>
    <w:rsid w:val="000D4047"/>
    <w:pPr>
      <w:autoSpaceDE w:val="0"/>
      <w:autoSpaceDN w:val="0"/>
      <w:adjustRightInd w:val="0"/>
      <w:spacing w:line="288" w:lineRule="auto"/>
      <w:textAlignment w:val="center"/>
    </w:pPr>
    <w:rPr>
      <w:rFonts w:cs="Minion Pr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6BFA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BFA"/>
    <w:rPr>
      <w:rFonts w:ascii="Times New Roman" w:hAnsi="Times New Roman" w:cs="Times New Roman"/>
      <w:color w:val="000000"/>
      <w:sz w:val="18"/>
      <w:szCs w:val="18"/>
    </w:rPr>
  </w:style>
  <w:style w:type="paragraph" w:customStyle="1" w:styleId="TextTabelle">
    <w:name w:val="Text_Tabelle"/>
    <w:basedOn w:val="Normalny"/>
    <w:rsid w:val="001D697E"/>
    <w:pPr>
      <w:spacing w:line="240" w:lineRule="auto"/>
    </w:pPr>
    <w:rPr>
      <w:w w:val="101"/>
    </w:rPr>
  </w:style>
  <w:style w:type="paragraph" w:customStyle="1" w:styleId="Tabellenvorgaben">
    <w:name w:val="Tabellenvorgaben"/>
    <w:basedOn w:val="Normalny"/>
    <w:rsid w:val="001935AE"/>
    <w:pPr>
      <w:spacing w:line="240" w:lineRule="auto"/>
    </w:pPr>
    <w:rPr>
      <w:spacing w:val="2"/>
      <w:w w:val="101"/>
      <w:sz w:val="16"/>
      <w:szCs w:val="16"/>
    </w:rPr>
  </w:style>
  <w:style w:type="paragraph" w:customStyle="1" w:styleId="Bild">
    <w:name w:val="Bild"/>
    <w:basedOn w:val="Normalny"/>
    <w:qFormat/>
    <w:rsid w:val="001A297C"/>
    <w:pPr>
      <w:framePr w:wrap="around" w:vAnchor="page" w:hAnchor="page" w:x="625" w:y="2212"/>
      <w:spacing w:line="240" w:lineRule="auto"/>
      <w:suppressOverlap/>
    </w:pPr>
  </w:style>
  <w:style w:type="paragraph" w:customStyle="1" w:styleId="Titel-Headline">
    <w:name w:val="Titel-Headline"/>
    <w:basedOn w:val="Normalny"/>
    <w:qFormat/>
    <w:rsid w:val="00064547"/>
    <w:pPr>
      <w:spacing w:after="1340" w:line="720" w:lineRule="atLeast"/>
    </w:pPr>
    <w:rPr>
      <w:b/>
      <w:color w:val="00468E" w:themeColor="accent1"/>
      <w:sz w:val="60"/>
    </w:rPr>
  </w:style>
  <w:style w:type="paragraph" w:customStyle="1" w:styleId="Titel-Kontakt">
    <w:name w:val="Titel-Kontakt"/>
    <w:basedOn w:val="Normalny"/>
    <w:rsid w:val="008A70B7"/>
    <w:pPr>
      <w:spacing w:line="220" w:lineRule="atLeast"/>
    </w:pPr>
    <w:rPr>
      <w:sz w:val="16"/>
      <w:szCs w:val="16"/>
    </w:rPr>
  </w:style>
  <w:style w:type="character" w:customStyle="1" w:styleId="Titel-KontaktVersal">
    <w:name w:val="Titel-Kontakt_Versal"/>
    <w:uiPriority w:val="1"/>
    <w:rsid w:val="0039654F"/>
    <w:rPr>
      <w:b/>
      <w:bCs/>
      <w:caps/>
      <w:smallCaps w:val="0"/>
      <w:sz w:val="16"/>
      <w:szCs w:val="16"/>
    </w:rPr>
  </w:style>
  <w:style w:type="paragraph" w:customStyle="1" w:styleId="Titel-Subline">
    <w:name w:val="Titel-Subline"/>
    <w:basedOn w:val="Normalny"/>
    <w:qFormat/>
    <w:rsid w:val="00064547"/>
    <w:pPr>
      <w:spacing w:after="560" w:line="400" w:lineRule="atLeast"/>
    </w:pPr>
    <w:rPr>
      <w:b/>
      <w:color w:val="00468E" w:themeColor="accent1"/>
      <w:sz w:val="34"/>
      <w:szCs w:val="30"/>
    </w:rPr>
  </w:style>
  <w:style w:type="paragraph" w:customStyle="1" w:styleId="nderungsdienst-Text">
    <w:name w:val="Änderungsdienst-Text"/>
    <w:basedOn w:val="Normalny"/>
    <w:rsid w:val="00F14B40"/>
    <w:rPr>
      <w:szCs w:val="20"/>
    </w:rPr>
  </w:style>
  <w:style w:type="paragraph" w:customStyle="1" w:styleId="Datenschutz">
    <w:name w:val="Datenschutz"/>
    <w:basedOn w:val="nderungsdienst-Text"/>
    <w:rsid w:val="00A36FE0"/>
    <w:pPr>
      <w:spacing w:line="220" w:lineRule="atLeast"/>
    </w:pPr>
    <w:rPr>
      <w:sz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6A28"/>
    <w:rPr>
      <w:rFonts w:asciiTheme="majorHAnsi" w:eastAsiaTheme="majorEastAsia" w:hAnsiTheme="majorHAnsi" w:cstheme="majorBidi"/>
      <w:b/>
      <w:color w:val="00468E" w:themeColor="accent1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7C1F06"/>
    <w:rPr>
      <w:rFonts w:asciiTheme="majorHAnsi" w:eastAsiaTheme="majorEastAsia" w:hAnsiTheme="majorHAnsi" w:cstheme="majorBidi"/>
      <w:b/>
      <w:color w:val="00346A" w:themeColor="accent1" w:themeShade="BF"/>
      <w:sz w:val="20"/>
      <w:szCs w:val="26"/>
    </w:rPr>
  </w:style>
  <w:style w:type="paragraph" w:customStyle="1" w:styleId="Flietext">
    <w:name w:val="Fließtext"/>
    <w:basedOn w:val="Normalny"/>
    <w:qFormat/>
    <w:rsid w:val="00521CF5"/>
  </w:style>
  <w:style w:type="paragraph" w:styleId="Akapitzlist">
    <w:name w:val="List Paragraph"/>
    <w:basedOn w:val="Normalny"/>
    <w:uiPriority w:val="34"/>
    <w:qFormat/>
    <w:rsid w:val="00494EE7"/>
    <w:pPr>
      <w:ind w:left="720"/>
      <w:contextualSpacing/>
    </w:pPr>
  </w:style>
  <w:style w:type="paragraph" w:customStyle="1" w:styleId="Aufzhlungen1">
    <w:name w:val="Aufzählungen_1"/>
    <w:basedOn w:val="Flietext"/>
    <w:rsid w:val="00A46F54"/>
    <w:pPr>
      <w:numPr>
        <w:numId w:val="17"/>
      </w:numPr>
      <w:spacing w:line="240" w:lineRule="atLeast"/>
    </w:pPr>
    <w:rPr>
      <w:sz w:val="18"/>
      <w:szCs w:val="18"/>
    </w:rPr>
  </w:style>
  <w:style w:type="numbering" w:customStyle="1" w:styleId="AktuelleListe1">
    <w:name w:val="Aktuelle Liste1"/>
    <w:uiPriority w:val="99"/>
    <w:rsid w:val="00494EE7"/>
    <w:pPr>
      <w:numPr>
        <w:numId w:val="8"/>
      </w:numPr>
    </w:pPr>
  </w:style>
  <w:style w:type="character" w:customStyle="1" w:styleId="Nagwek3Znak">
    <w:name w:val="Nagłówek 3 Znak"/>
    <w:basedOn w:val="Domylnaczcionkaakapitu"/>
    <w:link w:val="Nagwek3"/>
    <w:uiPriority w:val="9"/>
    <w:rsid w:val="00581C8C"/>
    <w:rPr>
      <w:rFonts w:asciiTheme="majorHAnsi" w:eastAsiaTheme="majorEastAsia" w:hAnsiTheme="majorHAnsi" w:cstheme="majorBidi"/>
      <w:b/>
      <w:color w:val="00468E" w:themeColor="accent1"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933B86"/>
    <w:rPr>
      <w:rFonts w:asciiTheme="majorHAnsi" w:eastAsiaTheme="majorEastAsia" w:hAnsiTheme="majorHAnsi" w:cstheme="majorBidi"/>
      <w:b/>
      <w:iCs/>
      <w:color w:val="00468E" w:themeColor="accent1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94EE7"/>
    <w:rPr>
      <w:rFonts w:asciiTheme="majorHAnsi" w:eastAsiaTheme="majorEastAsia" w:hAnsiTheme="majorHAnsi" w:cstheme="majorBidi"/>
      <w:color w:val="00346A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94EE7"/>
    <w:rPr>
      <w:rFonts w:asciiTheme="majorHAnsi" w:eastAsiaTheme="majorEastAsia" w:hAnsiTheme="majorHAnsi" w:cstheme="majorBidi"/>
      <w:color w:val="002246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4EE7"/>
    <w:rPr>
      <w:rFonts w:asciiTheme="majorHAnsi" w:eastAsiaTheme="majorEastAsia" w:hAnsiTheme="majorHAnsi" w:cstheme="majorBidi"/>
      <w:i/>
      <w:iCs/>
      <w:color w:val="002246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94EE7"/>
    <w:rPr>
      <w:rFonts w:asciiTheme="majorHAnsi" w:eastAsiaTheme="majorEastAsia" w:hAnsiTheme="majorHAnsi" w:cstheme="majorBidi"/>
      <w:color w:val="677786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94EE7"/>
    <w:rPr>
      <w:rFonts w:asciiTheme="majorHAnsi" w:eastAsiaTheme="majorEastAsia" w:hAnsiTheme="majorHAnsi" w:cstheme="majorBidi"/>
      <w:i/>
      <w:iCs/>
      <w:color w:val="677786" w:themeColor="text1" w:themeTint="D8"/>
      <w:sz w:val="21"/>
      <w:szCs w:val="21"/>
    </w:rPr>
  </w:style>
  <w:style w:type="paragraph" w:customStyle="1" w:styleId="Aufzhlung2">
    <w:name w:val="Aufzählung_2"/>
    <w:basedOn w:val="Flietext"/>
    <w:rsid w:val="00967AD9"/>
    <w:pPr>
      <w:numPr>
        <w:numId w:val="12"/>
      </w:numPr>
      <w:ind w:left="1474" w:hanging="227"/>
    </w:pPr>
  </w:style>
  <w:style w:type="paragraph" w:customStyle="1" w:styleId="AufzhlungZahl">
    <w:name w:val="Aufzählung_Zahl"/>
    <w:basedOn w:val="Flietext"/>
    <w:rsid w:val="004C6EBC"/>
    <w:pPr>
      <w:numPr>
        <w:numId w:val="14"/>
      </w:numPr>
      <w:ind w:left="1248"/>
    </w:pPr>
  </w:style>
  <w:style w:type="paragraph" w:customStyle="1" w:styleId="KontaktdatenTitel">
    <w:name w:val="Kontaktdaten_Titel"/>
    <w:basedOn w:val="Normalny"/>
    <w:rsid w:val="00762C5B"/>
    <w:pPr>
      <w:spacing w:line="220" w:lineRule="atLeast"/>
    </w:pPr>
    <w:rPr>
      <w:sz w:val="16"/>
    </w:rPr>
  </w:style>
  <w:style w:type="paragraph" w:customStyle="1" w:styleId="Abbildung">
    <w:name w:val="Abbildung"/>
    <w:basedOn w:val="Flietext"/>
    <w:next w:val="Flietext"/>
    <w:rsid w:val="00476746"/>
    <w:pPr>
      <w:spacing w:before="200" w:after="500" w:line="240" w:lineRule="auto"/>
    </w:pPr>
    <w:rPr>
      <w:sz w:val="17"/>
    </w:rPr>
  </w:style>
  <w:style w:type="paragraph" w:styleId="Nagwekspisutreci">
    <w:name w:val="TOC Heading"/>
    <w:basedOn w:val="Nagwek1"/>
    <w:next w:val="Normalny"/>
    <w:uiPriority w:val="39"/>
    <w:unhideWhenUsed/>
    <w:rsid w:val="00A97E72"/>
    <w:pPr>
      <w:numPr>
        <w:numId w:val="0"/>
      </w:numPr>
      <w:spacing w:before="480" w:after="0" w:line="276" w:lineRule="auto"/>
      <w:outlineLvl w:val="9"/>
    </w:pPr>
    <w:rPr>
      <w:bCs/>
      <w:sz w:val="28"/>
      <w:szCs w:val="28"/>
      <w:lang w:eastAsia="de-DE"/>
    </w:rPr>
  </w:style>
  <w:style w:type="paragraph" w:styleId="Spistreci1">
    <w:name w:val="toc 1"/>
    <w:basedOn w:val="Normalny"/>
    <w:next w:val="Normalny"/>
    <w:autoRedefine/>
    <w:uiPriority w:val="39"/>
    <w:unhideWhenUsed/>
    <w:rsid w:val="00626A28"/>
    <w:pPr>
      <w:tabs>
        <w:tab w:val="clear" w:pos="3572"/>
        <w:tab w:val="right" w:leader="underscore" w:pos="9185"/>
      </w:tabs>
      <w:spacing w:before="260" w:after="260"/>
      <w:ind w:left="1021" w:hanging="1021"/>
    </w:pPr>
    <w:rPr>
      <w:rFonts w:cs="Arial (Textkörper)"/>
      <w:b/>
      <w:bCs/>
      <w:color w:val="00468E" w:themeColor="accent1"/>
      <w:sz w:val="24"/>
      <w:szCs w:val="22"/>
    </w:rPr>
  </w:style>
  <w:style w:type="paragraph" w:styleId="Spistreci2">
    <w:name w:val="toc 2"/>
    <w:basedOn w:val="Normalny"/>
    <w:next w:val="Normalny"/>
    <w:autoRedefine/>
    <w:uiPriority w:val="39"/>
    <w:unhideWhenUsed/>
    <w:rsid w:val="0078405F"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bCs/>
      <w:color w:val="00468E" w:themeColor="accent1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78405F"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color w:val="00468E" w:themeColor="accent1"/>
      <w:szCs w:val="22"/>
    </w:rPr>
  </w:style>
  <w:style w:type="character" w:styleId="Hipercze">
    <w:name w:val="Hyperlink"/>
    <w:basedOn w:val="Domylnaczcionkaakapitu"/>
    <w:uiPriority w:val="99"/>
    <w:unhideWhenUsed/>
    <w:rsid w:val="00A97E72"/>
    <w:rPr>
      <w:color w:val="000000" w:themeColor="hyperlink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645074"/>
    <w:pPr>
      <w:tabs>
        <w:tab w:val="clear" w:pos="3572"/>
      </w:tabs>
    </w:pPr>
    <w:rPr>
      <w:rFonts w:cs="Arial (Textkörper)"/>
      <w:b/>
      <w:color w:val="00468E" w:themeColor="accent1"/>
      <w:szCs w:val="22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customStyle="1" w:styleId="Details">
    <w:name w:val="Details"/>
    <w:basedOn w:val="Normalny"/>
    <w:rsid w:val="00F830E4"/>
    <w:pPr>
      <w:spacing w:line="240" w:lineRule="atLeast"/>
    </w:pPr>
    <w:rPr>
      <w:b/>
      <w:bCs/>
      <w:color w:val="525F6B" w:themeColor="text1"/>
      <w:sz w:val="18"/>
      <w:szCs w:val="18"/>
    </w:rPr>
  </w:style>
  <w:style w:type="paragraph" w:customStyle="1" w:styleId="Kontaktdaten">
    <w:name w:val="Kontaktdaten"/>
    <w:basedOn w:val="Normalny"/>
    <w:link w:val="KontaktdatenZchn"/>
    <w:rsid w:val="00F44AB9"/>
    <w:pPr>
      <w:tabs>
        <w:tab w:val="center" w:pos="4536"/>
        <w:tab w:val="right" w:pos="9072"/>
      </w:tabs>
      <w:spacing w:line="170" w:lineRule="atLeast"/>
    </w:pPr>
    <w:rPr>
      <w:color w:val="3E3D40"/>
      <w:spacing w:val="2"/>
      <w:sz w:val="14"/>
    </w:rPr>
  </w:style>
  <w:style w:type="character" w:customStyle="1" w:styleId="KontaktdatenZchn">
    <w:name w:val="Kontaktdaten Zchn"/>
    <w:basedOn w:val="Domylnaczcionkaakapitu"/>
    <w:link w:val="Kontaktdaten"/>
    <w:rsid w:val="00F44AB9"/>
    <w:rPr>
      <w:rFonts w:cs="Times New Roman (Textkörper CS)"/>
      <w:color w:val="3E3D40"/>
      <w:spacing w:val="2"/>
      <w:sz w:val="14"/>
    </w:rPr>
  </w:style>
  <w:style w:type="paragraph" w:customStyle="1" w:styleId="Linie">
    <w:name w:val="Linie"/>
    <w:basedOn w:val="Titel-Subline"/>
    <w:qFormat/>
    <w:rsid w:val="00064547"/>
    <w:pPr>
      <w:spacing w:after="60" w:line="240" w:lineRule="auto"/>
    </w:pPr>
    <w:rPr>
      <w:color w:val="000000"/>
    </w:rPr>
  </w:style>
  <w:style w:type="paragraph" w:customStyle="1" w:styleId="Dachzeile">
    <w:name w:val="Dachzeile"/>
    <w:basedOn w:val="Titel-Subline"/>
    <w:qFormat/>
    <w:rsid w:val="00064547"/>
    <w:pPr>
      <w:spacing w:after="200" w:line="260" w:lineRule="atLeast"/>
    </w:pPr>
    <w:rPr>
      <w:color w:val="000000"/>
      <w:sz w:val="20"/>
    </w:rPr>
  </w:style>
  <w:style w:type="paragraph" w:customStyle="1" w:styleId="InfoKontaktseite">
    <w:name w:val="Info_Kontaktseite"/>
    <w:basedOn w:val="Flietext"/>
    <w:qFormat/>
    <w:rsid w:val="005D5CD4"/>
    <w:pPr>
      <w:pageBreakBefore/>
      <w:spacing w:line="240" w:lineRule="atLeast"/>
    </w:pPr>
    <w:rPr>
      <w:sz w:val="18"/>
    </w:rPr>
  </w:style>
  <w:style w:type="character" w:customStyle="1" w:styleId="NichtaufgelsteErwhnung1">
    <w:name w:val="Nicht aufgelöste Erwähnung1"/>
    <w:basedOn w:val="Domylnaczcionkaakapitu"/>
    <w:uiPriority w:val="99"/>
    <w:semiHidden/>
    <w:unhideWhenUsed/>
    <w:rsid w:val="000A32FA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3B667D"/>
    <w:pPr>
      <w:tabs>
        <w:tab w:val="clear" w:pos="3572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de-DE"/>
    </w:rPr>
  </w:style>
  <w:style w:type="character" w:customStyle="1" w:styleId="normaltextrun">
    <w:name w:val="normaltextrun"/>
    <w:basedOn w:val="Domylnaczcionkaakapitu"/>
    <w:rsid w:val="003B667D"/>
  </w:style>
  <w:style w:type="character" w:styleId="Odwoaniedokomentarza">
    <w:name w:val="annotation reference"/>
    <w:basedOn w:val="Domylnaczcionkaakapitu"/>
    <w:uiPriority w:val="99"/>
    <w:semiHidden/>
    <w:unhideWhenUsed/>
    <w:rsid w:val="00E27B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27BD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27BD8"/>
    <w:rPr>
      <w:rFonts w:cs="Times New Roman (Textkörper CS)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7B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7BD8"/>
    <w:rPr>
      <w:rFonts w:cs="Times New Roman (Textkörper CS)"/>
      <w:b/>
      <w:bCs/>
      <w:color w:val="000000"/>
      <w:sz w:val="20"/>
      <w:szCs w:val="20"/>
    </w:rPr>
  </w:style>
  <w:style w:type="character" w:customStyle="1" w:styleId="DisclaimerZchn">
    <w:name w:val="Disclaimer Zchn"/>
    <w:basedOn w:val="Domylnaczcionkaakapitu"/>
    <w:link w:val="Disclaimer"/>
    <w:locked/>
    <w:rsid w:val="00A72B8E"/>
    <w:rPr>
      <w:rFonts w:ascii="Arial" w:hAnsi="Arial" w:cs="Arial"/>
      <w:color w:val="525F6B"/>
      <w:lang w:eastAsia="ja-JP"/>
    </w:rPr>
  </w:style>
  <w:style w:type="paragraph" w:customStyle="1" w:styleId="Disclaimer">
    <w:name w:val="Disclaimer"/>
    <w:basedOn w:val="Normalny"/>
    <w:link w:val="DisclaimerZchn"/>
    <w:qFormat/>
    <w:rsid w:val="00A72B8E"/>
    <w:pPr>
      <w:tabs>
        <w:tab w:val="clear" w:pos="3572"/>
      </w:tabs>
      <w:spacing w:line="240" w:lineRule="auto"/>
    </w:pPr>
    <w:rPr>
      <w:rFonts w:ascii="Arial" w:hAnsi="Arial" w:cs="Arial"/>
      <w:color w:val="525F6B"/>
      <w:sz w:val="24"/>
      <w:lang w:eastAsia="ja-JP"/>
    </w:rPr>
  </w:style>
  <w:style w:type="paragraph" w:styleId="NormalnyWeb">
    <w:name w:val="Normal (Web)"/>
    <w:basedOn w:val="Normalny"/>
    <w:uiPriority w:val="99"/>
    <w:semiHidden/>
    <w:unhideWhenUsed/>
    <w:rsid w:val="0095479F"/>
    <w:rPr>
      <w:rFonts w:ascii="Times New Roman" w:hAnsi="Times New Roman" w:cs="Times New Roman"/>
      <w:sz w:val="24"/>
    </w:rPr>
  </w:style>
  <w:style w:type="paragraph" w:styleId="Poprawka">
    <w:name w:val="Revision"/>
    <w:hidden/>
    <w:uiPriority w:val="99"/>
    <w:semiHidden/>
    <w:rsid w:val="00DD3820"/>
    <w:rPr>
      <w:rFonts w:cs="Times New Roman (Textkörper CS)"/>
      <w:color w:val="000000"/>
      <w:sz w:val="22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D020C"/>
    <w:pPr>
      <w:tabs>
        <w:tab w:val="clear" w:pos="3572"/>
      </w:tabs>
      <w:spacing w:line="240" w:lineRule="auto"/>
    </w:pPr>
    <w:rPr>
      <w:rFonts w:ascii="Arial" w:eastAsia="SimSun" w:hAnsi="Arial" w:cstheme="minorBidi"/>
      <w:color w:val="auto"/>
      <w:sz w:val="20"/>
      <w:szCs w:val="21"/>
      <w:lang w:val="de-DE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D020C"/>
    <w:rPr>
      <w:rFonts w:ascii="Arial" w:eastAsia="SimSun" w:hAnsi="Arial"/>
      <w:sz w:val="20"/>
      <w:szCs w:val="21"/>
      <w:lang w:val="de-DE"/>
    </w:rPr>
  </w:style>
  <w:style w:type="character" w:customStyle="1" w:styleId="whitespace-normal">
    <w:name w:val="whitespace-normal"/>
    <w:basedOn w:val="Domylnaczcionkaakapitu"/>
    <w:rsid w:val="001E1ECB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6380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ny">
    <w:name w:val="Normal"/>
    <w:qFormat/>
    <w:rsid w:val="000B6E58"/>
    <w:pPr>
      <w:tabs>
        <w:tab w:val="left" w:pos="3572"/>
      </w:tabs>
      <w:spacing w:line="330" w:lineRule="atLeast"/>
    </w:pPr>
    <w:rPr>
      <w:rFonts w:cs="Times New Roman (Textkörper CS)"/>
      <w:color w:val="000000"/>
      <w:sz w:val="22"/>
    </w:rPr>
  </w:style>
  <w:style w:type="paragraph" w:styleId="Nagwek1">
    <w:name w:val="heading 1"/>
    <w:basedOn w:val="Normalny"/>
    <w:next w:val="Normalny"/>
    <w:link w:val="Nagwek1Znak"/>
    <w:uiPriority w:val="9"/>
    <w:rsid w:val="00626A28"/>
    <w:pPr>
      <w:keepNext/>
      <w:keepLines/>
      <w:numPr>
        <w:numId w:val="9"/>
      </w:numPr>
      <w:tabs>
        <w:tab w:val="clear" w:pos="3572"/>
      </w:tabs>
      <w:spacing w:after="260" w:line="340" w:lineRule="atLeast"/>
      <w:outlineLvl w:val="0"/>
    </w:pPr>
    <w:rPr>
      <w:rFonts w:asciiTheme="majorHAnsi" w:eastAsiaTheme="majorEastAsia" w:hAnsiTheme="majorHAnsi" w:cstheme="majorBidi"/>
      <w:b/>
      <w:color w:val="00468E" w:themeColor="accent1"/>
      <w:sz w:val="24"/>
      <w:szCs w:val="32"/>
    </w:rPr>
  </w:style>
  <w:style w:type="paragraph" w:styleId="Nagwek2">
    <w:name w:val="heading 2"/>
    <w:basedOn w:val="Nagwek1"/>
    <w:next w:val="Flietext"/>
    <w:link w:val="Nagwek2Znak"/>
    <w:uiPriority w:val="9"/>
    <w:unhideWhenUsed/>
    <w:rsid w:val="007C1F06"/>
    <w:pPr>
      <w:numPr>
        <w:ilvl w:val="1"/>
      </w:numPr>
      <w:spacing w:line="260" w:lineRule="atLeast"/>
      <w:ind w:left="1021" w:hanging="1021"/>
      <w:outlineLvl w:val="1"/>
    </w:pPr>
    <w:rPr>
      <w:sz w:val="2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581C8C"/>
    <w:pPr>
      <w:keepNext/>
      <w:keepLines/>
      <w:numPr>
        <w:ilvl w:val="2"/>
        <w:numId w:val="9"/>
      </w:numPr>
      <w:spacing w:after="260"/>
      <w:ind w:left="1021" w:hanging="1021"/>
      <w:outlineLvl w:val="2"/>
    </w:pPr>
    <w:rPr>
      <w:rFonts w:asciiTheme="majorHAnsi" w:eastAsiaTheme="majorEastAsia" w:hAnsiTheme="majorHAnsi" w:cstheme="majorBidi"/>
      <w:b/>
      <w:color w:val="00468E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933B86"/>
    <w:pPr>
      <w:keepNext/>
      <w:keepLines/>
      <w:numPr>
        <w:ilvl w:val="3"/>
        <w:numId w:val="9"/>
      </w:numPr>
      <w:spacing w:after="260"/>
      <w:ind w:left="1021" w:hanging="1021"/>
      <w:outlineLvl w:val="3"/>
    </w:pPr>
    <w:rPr>
      <w:rFonts w:asciiTheme="majorHAnsi" w:eastAsiaTheme="majorEastAsia" w:hAnsiTheme="majorHAnsi" w:cstheme="majorBidi"/>
      <w:b/>
      <w:iCs/>
      <w:color w:val="00468E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4EE7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00346A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94EE7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002246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94EE7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2246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94EE7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677786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94EE7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677786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057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Stopka"/>
    <w:link w:val="NagwekZnak"/>
    <w:uiPriority w:val="99"/>
    <w:unhideWhenUsed/>
    <w:rsid w:val="005218C8"/>
    <w:pPr>
      <w:tabs>
        <w:tab w:val="clear" w:pos="453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218C8"/>
    <w:rPr>
      <w:rFonts w:cs="Times New Roman (Textkörper CS)"/>
      <w:b/>
      <w:bCs/>
      <w:noProof/>
      <w:color w:val="000000"/>
      <w:sz w:val="14"/>
      <w:lang w:eastAsia="de-DE"/>
    </w:rPr>
  </w:style>
  <w:style w:type="paragraph" w:styleId="Stopka">
    <w:name w:val="footer"/>
    <w:basedOn w:val="Normalny"/>
    <w:link w:val="StopkaZnak"/>
    <w:uiPriority w:val="99"/>
    <w:unhideWhenUsed/>
    <w:rsid w:val="005218C8"/>
    <w:pPr>
      <w:tabs>
        <w:tab w:val="clear" w:pos="3572"/>
        <w:tab w:val="left" w:pos="728"/>
        <w:tab w:val="center" w:pos="4536"/>
        <w:tab w:val="right" w:pos="9072"/>
      </w:tabs>
      <w:spacing w:line="170" w:lineRule="atLeast"/>
    </w:pPr>
    <w:rPr>
      <w:b/>
      <w:bCs/>
      <w:noProof/>
      <w:sz w:val="14"/>
      <w:lang w:eastAsia="de-DE"/>
    </w:rPr>
  </w:style>
  <w:style w:type="character" w:customStyle="1" w:styleId="StopkaZnak">
    <w:name w:val="Stopka Znak"/>
    <w:basedOn w:val="Domylnaczcionkaakapitu"/>
    <w:link w:val="Stopka"/>
    <w:uiPriority w:val="99"/>
    <w:rsid w:val="005218C8"/>
    <w:rPr>
      <w:rFonts w:cs="Times New Roman (Textkörper CS)"/>
      <w:b/>
      <w:bCs/>
      <w:noProof/>
      <w:color w:val="000000"/>
      <w:sz w:val="14"/>
      <w:lang w:eastAsia="de-DE"/>
    </w:rPr>
  </w:style>
  <w:style w:type="character" w:customStyle="1" w:styleId="Fettung">
    <w:name w:val="Fettung"/>
    <w:basedOn w:val="Domylnaczcionkaakapitu"/>
    <w:uiPriority w:val="1"/>
    <w:qFormat/>
    <w:rsid w:val="00FC272A"/>
    <w:rPr>
      <w:b/>
      <w:spacing w:val="-2"/>
      <w:w w:val="101"/>
    </w:rPr>
  </w:style>
  <w:style w:type="paragraph" w:customStyle="1" w:styleId="BriefdatenAngaben">
    <w:name w:val="Briefdaten_Angaben"/>
    <w:basedOn w:val="Normalny"/>
    <w:rsid w:val="000D4047"/>
    <w:rPr>
      <w:spacing w:val="4"/>
      <w:sz w:val="14"/>
      <w:szCs w:val="14"/>
    </w:rPr>
  </w:style>
  <w:style w:type="paragraph" w:customStyle="1" w:styleId="EinfAbs">
    <w:name w:val="[Einf. Abs.]"/>
    <w:basedOn w:val="Normalny"/>
    <w:uiPriority w:val="99"/>
    <w:rsid w:val="000D4047"/>
    <w:pPr>
      <w:autoSpaceDE w:val="0"/>
      <w:autoSpaceDN w:val="0"/>
      <w:adjustRightInd w:val="0"/>
      <w:spacing w:line="288" w:lineRule="auto"/>
      <w:textAlignment w:val="center"/>
    </w:pPr>
    <w:rPr>
      <w:rFonts w:cs="Minion Pr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6BFA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BFA"/>
    <w:rPr>
      <w:rFonts w:ascii="Times New Roman" w:hAnsi="Times New Roman" w:cs="Times New Roman"/>
      <w:color w:val="000000"/>
      <w:sz w:val="18"/>
      <w:szCs w:val="18"/>
    </w:rPr>
  </w:style>
  <w:style w:type="paragraph" w:customStyle="1" w:styleId="TextTabelle">
    <w:name w:val="Text_Tabelle"/>
    <w:basedOn w:val="Normalny"/>
    <w:rsid w:val="001D697E"/>
    <w:pPr>
      <w:spacing w:line="240" w:lineRule="auto"/>
    </w:pPr>
    <w:rPr>
      <w:w w:val="101"/>
    </w:rPr>
  </w:style>
  <w:style w:type="paragraph" w:customStyle="1" w:styleId="Tabellenvorgaben">
    <w:name w:val="Tabellenvorgaben"/>
    <w:basedOn w:val="Normalny"/>
    <w:rsid w:val="001935AE"/>
    <w:pPr>
      <w:spacing w:line="240" w:lineRule="auto"/>
    </w:pPr>
    <w:rPr>
      <w:spacing w:val="2"/>
      <w:w w:val="101"/>
      <w:sz w:val="16"/>
      <w:szCs w:val="16"/>
    </w:rPr>
  </w:style>
  <w:style w:type="paragraph" w:customStyle="1" w:styleId="Bild">
    <w:name w:val="Bild"/>
    <w:basedOn w:val="Normalny"/>
    <w:qFormat/>
    <w:rsid w:val="001A297C"/>
    <w:pPr>
      <w:framePr w:wrap="around" w:vAnchor="page" w:hAnchor="page" w:x="625" w:y="2212"/>
      <w:spacing w:line="240" w:lineRule="auto"/>
      <w:suppressOverlap/>
    </w:pPr>
  </w:style>
  <w:style w:type="paragraph" w:customStyle="1" w:styleId="Titel-Headline">
    <w:name w:val="Titel-Headline"/>
    <w:basedOn w:val="Normalny"/>
    <w:qFormat/>
    <w:rsid w:val="00064547"/>
    <w:pPr>
      <w:spacing w:after="1340" w:line="720" w:lineRule="atLeast"/>
    </w:pPr>
    <w:rPr>
      <w:b/>
      <w:color w:val="00468E" w:themeColor="accent1"/>
      <w:sz w:val="60"/>
    </w:rPr>
  </w:style>
  <w:style w:type="paragraph" w:customStyle="1" w:styleId="Titel-Kontakt">
    <w:name w:val="Titel-Kontakt"/>
    <w:basedOn w:val="Normalny"/>
    <w:rsid w:val="008A70B7"/>
    <w:pPr>
      <w:spacing w:line="220" w:lineRule="atLeast"/>
    </w:pPr>
    <w:rPr>
      <w:sz w:val="16"/>
      <w:szCs w:val="16"/>
    </w:rPr>
  </w:style>
  <w:style w:type="character" w:customStyle="1" w:styleId="Titel-KontaktVersal">
    <w:name w:val="Titel-Kontakt_Versal"/>
    <w:uiPriority w:val="1"/>
    <w:rsid w:val="0039654F"/>
    <w:rPr>
      <w:b/>
      <w:bCs/>
      <w:caps/>
      <w:smallCaps w:val="0"/>
      <w:sz w:val="16"/>
      <w:szCs w:val="16"/>
    </w:rPr>
  </w:style>
  <w:style w:type="paragraph" w:customStyle="1" w:styleId="Titel-Subline">
    <w:name w:val="Titel-Subline"/>
    <w:basedOn w:val="Normalny"/>
    <w:qFormat/>
    <w:rsid w:val="00064547"/>
    <w:pPr>
      <w:spacing w:after="560" w:line="400" w:lineRule="atLeast"/>
    </w:pPr>
    <w:rPr>
      <w:b/>
      <w:color w:val="00468E" w:themeColor="accent1"/>
      <w:sz w:val="34"/>
      <w:szCs w:val="30"/>
    </w:rPr>
  </w:style>
  <w:style w:type="paragraph" w:customStyle="1" w:styleId="nderungsdienst-Text">
    <w:name w:val="Änderungsdienst-Text"/>
    <w:basedOn w:val="Normalny"/>
    <w:rsid w:val="00F14B40"/>
    <w:rPr>
      <w:szCs w:val="20"/>
    </w:rPr>
  </w:style>
  <w:style w:type="paragraph" w:customStyle="1" w:styleId="Datenschutz">
    <w:name w:val="Datenschutz"/>
    <w:basedOn w:val="nderungsdienst-Text"/>
    <w:rsid w:val="00A36FE0"/>
    <w:pPr>
      <w:spacing w:line="220" w:lineRule="atLeast"/>
    </w:pPr>
    <w:rPr>
      <w:sz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6A28"/>
    <w:rPr>
      <w:rFonts w:asciiTheme="majorHAnsi" w:eastAsiaTheme="majorEastAsia" w:hAnsiTheme="majorHAnsi" w:cstheme="majorBidi"/>
      <w:b/>
      <w:color w:val="00468E" w:themeColor="accent1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7C1F06"/>
    <w:rPr>
      <w:rFonts w:asciiTheme="majorHAnsi" w:eastAsiaTheme="majorEastAsia" w:hAnsiTheme="majorHAnsi" w:cstheme="majorBidi"/>
      <w:b/>
      <w:color w:val="00346A" w:themeColor="accent1" w:themeShade="BF"/>
      <w:sz w:val="20"/>
      <w:szCs w:val="26"/>
    </w:rPr>
  </w:style>
  <w:style w:type="paragraph" w:customStyle="1" w:styleId="Flietext">
    <w:name w:val="Fließtext"/>
    <w:basedOn w:val="Normalny"/>
    <w:qFormat/>
    <w:rsid w:val="00521CF5"/>
  </w:style>
  <w:style w:type="paragraph" w:styleId="Akapitzlist">
    <w:name w:val="List Paragraph"/>
    <w:basedOn w:val="Normalny"/>
    <w:uiPriority w:val="34"/>
    <w:qFormat/>
    <w:rsid w:val="00494EE7"/>
    <w:pPr>
      <w:ind w:left="720"/>
      <w:contextualSpacing/>
    </w:pPr>
  </w:style>
  <w:style w:type="paragraph" w:customStyle="1" w:styleId="Aufzhlungen1">
    <w:name w:val="Aufzählungen_1"/>
    <w:basedOn w:val="Flietext"/>
    <w:rsid w:val="00A46F54"/>
    <w:pPr>
      <w:numPr>
        <w:numId w:val="17"/>
      </w:numPr>
      <w:spacing w:line="240" w:lineRule="atLeast"/>
    </w:pPr>
    <w:rPr>
      <w:sz w:val="18"/>
      <w:szCs w:val="18"/>
    </w:rPr>
  </w:style>
  <w:style w:type="numbering" w:customStyle="1" w:styleId="AktuelleListe1">
    <w:name w:val="Aktuelle Liste1"/>
    <w:uiPriority w:val="99"/>
    <w:rsid w:val="00494EE7"/>
    <w:pPr>
      <w:numPr>
        <w:numId w:val="8"/>
      </w:numPr>
    </w:pPr>
  </w:style>
  <w:style w:type="character" w:customStyle="1" w:styleId="Nagwek3Znak">
    <w:name w:val="Nagłówek 3 Znak"/>
    <w:basedOn w:val="Domylnaczcionkaakapitu"/>
    <w:link w:val="Nagwek3"/>
    <w:uiPriority w:val="9"/>
    <w:rsid w:val="00581C8C"/>
    <w:rPr>
      <w:rFonts w:asciiTheme="majorHAnsi" w:eastAsiaTheme="majorEastAsia" w:hAnsiTheme="majorHAnsi" w:cstheme="majorBidi"/>
      <w:b/>
      <w:color w:val="00468E" w:themeColor="accent1"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933B86"/>
    <w:rPr>
      <w:rFonts w:asciiTheme="majorHAnsi" w:eastAsiaTheme="majorEastAsia" w:hAnsiTheme="majorHAnsi" w:cstheme="majorBidi"/>
      <w:b/>
      <w:iCs/>
      <w:color w:val="00468E" w:themeColor="accent1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94EE7"/>
    <w:rPr>
      <w:rFonts w:asciiTheme="majorHAnsi" w:eastAsiaTheme="majorEastAsia" w:hAnsiTheme="majorHAnsi" w:cstheme="majorBidi"/>
      <w:color w:val="00346A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94EE7"/>
    <w:rPr>
      <w:rFonts w:asciiTheme="majorHAnsi" w:eastAsiaTheme="majorEastAsia" w:hAnsiTheme="majorHAnsi" w:cstheme="majorBidi"/>
      <w:color w:val="002246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4EE7"/>
    <w:rPr>
      <w:rFonts w:asciiTheme="majorHAnsi" w:eastAsiaTheme="majorEastAsia" w:hAnsiTheme="majorHAnsi" w:cstheme="majorBidi"/>
      <w:i/>
      <w:iCs/>
      <w:color w:val="002246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94EE7"/>
    <w:rPr>
      <w:rFonts w:asciiTheme="majorHAnsi" w:eastAsiaTheme="majorEastAsia" w:hAnsiTheme="majorHAnsi" w:cstheme="majorBidi"/>
      <w:color w:val="677786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94EE7"/>
    <w:rPr>
      <w:rFonts w:asciiTheme="majorHAnsi" w:eastAsiaTheme="majorEastAsia" w:hAnsiTheme="majorHAnsi" w:cstheme="majorBidi"/>
      <w:i/>
      <w:iCs/>
      <w:color w:val="677786" w:themeColor="text1" w:themeTint="D8"/>
      <w:sz w:val="21"/>
      <w:szCs w:val="21"/>
    </w:rPr>
  </w:style>
  <w:style w:type="paragraph" w:customStyle="1" w:styleId="Aufzhlung2">
    <w:name w:val="Aufzählung_2"/>
    <w:basedOn w:val="Flietext"/>
    <w:rsid w:val="00967AD9"/>
    <w:pPr>
      <w:numPr>
        <w:numId w:val="12"/>
      </w:numPr>
      <w:ind w:left="1474" w:hanging="227"/>
    </w:pPr>
  </w:style>
  <w:style w:type="paragraph" w:customStyle="1" w:styleId="AufzhlungZahl">
    <w:name w:val="Aufzählung_Zahl"/>
    <w:basedOn w:val="Flietext"/>
    <w:rsid w:val="004C6EBC"/>
    <w:pPr>
      <w:numPr>
        <w:numId w:val="14"/>
      </w:numPr>
      <w:ind w:left="1248"/>
    </w:pPr>
  </w:style>
  <w:style w:type="paragraph" w:customStyle="1" w:styleId="KontaktdatenTitel">
    <w:name w:val="Kontaktdaten_Titel"/>
    <w:basedOn w:val="Normalny"/>
    <w:rsid w:val="00762C5B"/>
    <w:pPr>
      <w:spacing w:line="220" w:lineRule="atLeast"/>
    </w:pPr>
    <w:rPr>
      <w:sz w:val="16"/>
    </w:rPr>
  </w:style>
  <w:style w:type="paragraph" w:customStyle="1" w:styleId="Abbildung">
    <w:name w:val="Abbildung"/>
    <w:basedOn w:val="Flietext"/>
    <w:next w:val="Flietext"/>
    <w:rsid w:val="00476746"/>
    <w:pPr>
      <w:spacing w:before="200" w:after="500" w:line="240" w:lineRule="auto"/>
    </w:pPr>
    <w:rPr>
      <w:sz w:val="17"/>
    </w:rPr>
  </w:style>
  <w:style w:type="paragraph" w:styleId="Nagwekspisutreci">
    <w:name w:val="TOC Heading"/>
    <w:basedOn w:val="Nagwek1"/>
    <w:next w:val="Normalny"/>
    <w:uiPriority w:val="39"/>
    <w:unhideWhenUsed/>
    <w:rsid w:val="00A97E72"/>
    <w:pPr>
      <w:numPr>
        <w:numId w:val="0"/>
      </w:numPr>
      <w:spacing w:before="480" w:after="0" w:line="276" w:lineRule="auto"/>
      <w:outlineLvl w:val="9"/>
    </w:pPr>
    <w:rPr>
      <w:bCs/>
      <w:sz w:val="28"/>
      <w:szCs w:val="28"/>
      <w:lang w:eastAsia="de-DE"/>
    </w:rPr>
  </w:style>
  <w:style w:type="paragraph" w:styleId="Spistreci1">
    <w:name w:val="toc 1"/>
    <w:basedOn w:val="Normalny"/>
    <w:next w:val="Normalny"/>
    <w:autoRedefine/>
    <w:uiPriority w:val="39"/>
    <w:unhideWhenUsed/>
    <w:rsid w:val="00626A28"/>
    <w:pPr>
      <w:tabs>
        <w:tab w:val="clear" w:pos="3572"/>
        <w:tab w:val="right" w:leader="underscore" w:pos="9185"/>
      </w:tabs>
      <w:spacing w:before="260" w:after="260"/>
      <w:ind w:left="1021" w:hanging="1021"/>
    </w:pPr>
    <w:rPr>
      <w:rFonts w:cs="Arial (Textkörper)"/>
      <w:b/>
      <w:bCs/>
      <w:color w:val="00468E" w:themeColor="accent1"/>
      <w:sz w:val="24"/>
      <w:szCs w:val="22"/>
    </w:rPr>
  </w:style>
  <w:style w:type="paragraph" w:styleId="Spistreci2">
    <w:name w:val="toc 2"/>
    <w:basedOn w:val="Normalny"/>
    <w:next w:val="Normalny"/>
    <w:autoRedefine/>
    <w:uiPriority w:val="39"/>
    <w:unhideWhenUsed/>
    <w:rsid w:val="0078405F"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bCs/>
      <w:color w:val="00468E" w:themeColor="accent1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78405F"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color w:val="00468E" w:themeColor="accent1"/>
      <w:szCs w:val="22"/>
    </w:rPr>
  </w:style>
  <w:style w:type="character" w:styleId="Hipercze">
    <w:name w:val="Hyperlink"/>
    <w:basedOn w:val="Domylnaczcionkaakapitu"/>
    <w:uiPriority w:val="99"/>
    <w:unhideWhenUsed/>
    <w:rsid w:val="00A97E72"/>
    <w:rPr>
      <w:color w:val="000000" w:themeColor="hyperlink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645074"/>
    <w:pPr>
      <w:tabs>
        <w:tab w:val="clear" w:pos="3572"/>
      </w:tabs>
    </w:pPr>
    <w:rPr>
      <w:rFonts w:cs="Arial (Textkörper)"/>
      <w:b/>
      <w:color w:val="00468E" w:themeColor="accent1"/>
      <w:szCs w:val="22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97E72"/>
    <w:pPr>
      <w:tabs>
        <w:tab w:val="clear" w:pos="3572"/>
      </w:tabs>
    </w:pPr>
    <w:rPr>
      <w:rFonts w:cstheme="minorHAnsi"/>
      <w:szCs w:val="22"/>
    </w:rPr>
  </w:style>
  <w:style w:type="paragraph" w:customStyle="1" w:styleId="Details">
    <w:name w:val="Details"/>
    <w:basedOn w:val="Normalny"/>
    <w:rsid w:val="00F830E4"/>
    <w:pPr>
      <w:spacing w:line="240" w:lineRule="atLeast"/>
    </w:pPr>
    <w:rPr>
      <w:b/>
      <w:bCs/>
      <w:color w:val="525F6B" w:themeColor="text1"/>
      <w:sz w:val="18"/>
      <w:szCs w:val="18"/>
    </w:rPr>
  </w:style>
  <w:style w:type="paragraph" w:customStyle="1" w:styleId="Kontaktdaten">
    <w:name w:val="Kontaktdaten"/>
    <w:basedOn w:val="Normalny"/>
    <w:link w:val="KontaktdatenZchn"/>
    <w:rsid w:val="00F44AB9"/>
    <w:pPr>
      <w:tabs>
        <w:tab w:val="center" w:pos="4536"/>
        <w:tab w:val="right" w:pos="9072"/>
      </w:tabs>
      <w:spacing w:line="170" w:lineRule="atLeast"/>
    </w:pPr>
    <w:rPr>
      <w:color w:val="3E3D40"/>
      <w:spacing w:val="2"/>
      <w:sz w:val="14"/>
    </w:rPr>
  </w:style>
  <w:style w:type="character" w:customStyle="1" w:styleId="KontaktdatenZchn">
    <w:name w:val="Kontaktdaten Zchn"/>
    <w:basedOn w:val="Domylnaczcionkaakapitu"/>
    <w:link w:val="Kontaktdaten"/>
    <w:rsid w:val="00F44AB9"/>
    <w:rPr>
      <w:rFonts w:cs="Times New Roman (Textkörper CS)"/>
      <w:color w:val="3E3D40"/>
      <w:spacing w:val="2"/>
      <w:sz w:val="14"/>
    </w:rPr>
  </w:style>
  <w:style w:type="paragraph" w:customStyle="1" w:styleId="Linie">
    <w:name w:val="Linie"/>
    <w:basedOn w:val="Titel-Subline"/>
    <w:qFormat/>
    <w:rsid w:val="00064547"/>
    <w:pPr>
      <w:spacing w:after="60" w:line="240" w:lineRule="auto"/>
    </w:pPr>
    <w:rPr>
      <w:color w:val="000000"/>
    </w:rPr>
  </w:style>
  <w:style w:type="paragraph" w:customStyle="1" w:styleId="Dachzeile">
    <w:name w:val="Dachzeile"/>
    <w:basedOn w:val="Titel-Subline"/>
    <w:qFormat/>
    <w:rsid w:val="00064547"/>
    <w:pPr>
      <w:spacing w:after="200" w:line="260" w:lineRule="atLeast"/>
    </w:pPr>
    <w:rPr>
      <w:color w:val="000000"/>
      <w:sz w:val="20"/>
    </w:rPr>
  </w:style>
  <w:style w:type="paragraph" w:customStyle="1" w:styleId="InfoKontaktseite">
    <w:name w:val="Info_Kontaktseite"/>
    <w:basedOn w:val="Flietext"/>
    <w:qFormat/>
    <w:rsid w:val="005D5CD4"/>
    <w:pPr>
      <w:pageBreakBefore/>
      <w:spacing w:line="240" w:lineRule="atLeast"/>
    </w:pPr>
    <w:rPr>
      <w:sz w:val="18"/>
    </w:rPr>
  </w:style>
  <w:style w:type="character" w:customStyle="1" w:styleId="NichtaufgelsteErwhnung1">
    <w:name w:val="Nicht aufgelöste Erwähnung1"/>
    <w:basedOn w:val="Domylnaczcionkaakapitu"/>
    <w:uiPriority w:val="99"/>
    <w:semiHidden/>
    <w:unhideWhenUsed/>
    <w:rsid w:val="000A32FA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3B667D"/>
    <w:pPr>
      <w:tabs>
        <w:tab w:val="clear" w:pos="3572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de-DE"/>
    </w:rPr>
  </w:style>
  <w:style w:type="character" w:customStyle="1" w:styleId="normaltextrun">
    <w:name w:val="normaltextrun"/>
    <w:basedOn w:val="Domylnaczcionkaakapitu"/>
    <w:rsid w:val="003B667D"/>
  </w:style>
  <w:style w:type="character" w:styleId="Odwoaniedokomentarza">
    <w:name w:val="annotation reference"/>
    <w:basedOn w:val="Domylnaczcionkaakapitu"/>
    <w:uiPriority w:val="99"/>
    <w:semiHidden/>
    <w:unhideWhenUsed/>
    <w:rsid w:val="00E27B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27BD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27BD8"/>
    <w:rPr>
      <w:rFonts w:cs="Times New Roman (Textkörper CS)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7B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7BD8"/>
    <w:rPr>
      <w:rFonts w:cs="Times New Roman (Textkörper CS)"/>
      <w:b/>
      <w:bCs/>
      <w:color w:val="000000"/>
      <w:sz w:val="20"/>
      <w:szCs w:val="20"/>
    </w:rPr>
  </w:style>
  <w:style w:type="character" w:customStyle="1" w:styleId="DisclaimerZchn">
    <w:name w:val="Disclaimer Zchn"/>
    <w:basedOn w:val="Domylnaczcionkaakapitu"/>
    <w:link w:val="Disclaimer"/>
    <w:locked/>
    <w:rsid w:val="00A72B8E"/>
    <w:rPr>
      <w:rFonts w:ascii="Arial" w:hAnsi="Arial" w:cs="Arial"/>
      <w:color w:val="525F6B"/>
      <w:lang w:eastAsia="ja-JP"/>
    </w:rPr>
  </w:style>
  <w:style w:type="paragraph" w:customStyle="1" w:styleId="Disclaimer">
    <w:name w:val="Disclaimer"/>
    <w:basedOn w:val="Normalny"/>
    <w:link w:val="DisclaimerZchn"/>
    <w:qFormat/>
    <w:rsid w:val="00A72B8E"/>
    <w:pPr>
      <w:tabs>
        <w:tab w:val="clear" w:pos="3572"/>
      </w:tabs>
      <w:spacing w:line="240" w:lineRule="auto"/>
    </w:pPr>
    <w:rPr>
      <w:rFonts w:ascii="Arial" w:hAnsi="Arial" w:cs="Arial"/>
      <w:color w:val="525F6B"/>
      <w:sz w:val="24"/>
      <w:lang w:eastAsia="ja-JP"/>
    </w:rPr>
  </w:style>
  <w:style w:type="paragraph" w:styleId="NormalnyWeb">
    <w:name w:val="Normal (Web)"/>
    <w:basedOn w:val="Normalny"/>
    <w:uiPriority w:val="99"/>
    <w:semiHidden/>
    <w:unhideWhenUsed/>
    <w:rsid w:val="0095479F"/>
    <w:rPr>
      <w:rFonts w:ascii="Times New Roman" w:hAnsi="Times New Roman" w:cs="Times New Roman"/>
      <w:sz w:val="24"/>
    </w:rPr>
  </w:style>
  <w:style w:type="paragraph" w:styleId="Poprawka">
    <w:name w:val="Revision"/>
    <w:hidden/>
    <w:uiPriority w:val="99"/>
    <w:semiHidden/>
    <w:rsid w:val="00DD3820"/>
    <w:rPr>
      <w:rFonts w:cs="Times New Roman (Textkörper CS)"/>
      <w:color w:val="000000"/>
      <w:sz w:val="22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D020C"/>
    <w:pPr>
      <w:tabs>
        <w:tab w:val="clear" w:pos="3572"/>
      </w:tabs>
      <w:spacing w:line="240" w:lineRule="auto"/>
    </w:pPr>
    <w:rPr>
      <w:rFonts w:ascii="Arial" w:eastAsia="SimSun" w:hAnsi="Arial" w:cstheme="minorBidi"/>
      <w:color w:val="auto"/>
      <w:sz w:val="20"/>
      <w:szCs w:val="21"/>
      <w:lang w:val="de-DE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D020C"/>
    <w:rPr>
      <w:rFonts w:ascii="Arial" w:eastAsia="SimSun" w:hAnsi="Arial"/>
      <w:sz w:val="20"/>
      <w:szCs w:val="21"/>
      <w:lang w:val="de-DE"/>
    </w:rPr>
  </w:style>
  <w:style w:type="character" w:customStyle="1" w:styleId="whitespace-normal">
    <w:name w:val="whitespace-normal"/>
    <w:basedOn w:val="Domylnaczcionkaakapitu"/>
    <w:rsid w:val="001E1ECB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638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durr.com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Design">
  <a:themeElements>
    <a:clrScheme name="Duerr_Colors">
      <a:dk1>
        <a:srgbClr val="525F6B"/>
      </a:dk1>
      <a:lt1>
        <a:srgbClr val="FFFFFF"/>
      </a:lt1>
      <a:dk2>
        <a:srgbClr val="44D62C"/>
      </a:dk2>
      <a:lt2>
        <a:srgbClr val="E40521"/>
      </a:lt2>
      <a:accent1>
        <a:srgbClr val="00468E"/>
      </a:accent1>
      <a:accent2>
        <a:srgbClr val="009FE3"/>
      </a:accent2>
      <a:accent3>
        <a:srgbClr val="757F89"/>
      </a:accent3>
      <a:accent4>
        <a:srgbClr val="B9BEC3"/>
      </a:accent4>
      <a:accent5>
        <a:srgbClr val="FFCC00"/>
      </a:accent5>
      <a:accent6>
        <a:srgbClr val="008D35"/>
      </a:accent6>
      <a:hlink>
        <a:srgbClr val="000000"/>
      </a:hlink>
      <a:folHlink>
        <a:srgbClr val="00468E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rot="0" spcFirstLastPara="0" vertOverflow="overflow" horzOverflow="overflow" vert="horz" wrap="square" lIns="9000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51C5A8A41D4E45947524915EDCC7EF" ma:contentTypeVersion="17" ma:contentTypeDescription="Ein neues Dokument erstellen." ma:contentTypeScope="" ma:versionID="56a38d3297ea751cfaf98421de72e0ea">
  <xsd:schema xmlns:xsd="http://www.w3.org/2001/XMLSchema" xmlns:xs="http://www.w3.org/2001/XMLSchema" xmlns:p="http://schemas.microsoft.com/office/2006/metadata/properties" xmlns:ns2="b9690099-d76a-48ab-8f1a-818f9800aa0d" xmlns:ns3="9684edc7-81a1-4e9e-9d45-aa521b5ebbb7" targetNamespace="http://schemas.microsoft.com/office/2006/metadata/properties" ma:root="true" ma:fieldsID="09c48b7d706f1dd681c472ea894465a5" ns2:_="" ns3:_="">
    <xsd:import namespace="b9690099-d76a-48ab-8f1a-818f9800aa0d"/>
    <xsd:import namespace="9684edc7-81a1-4e9e-9d45-aa521b5ebb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Auswahl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90099-d76a-48ab-8f1a-818f9800aa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a3f63ea6-f3a1-4158-aec1-71110a7abb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Auswahl" ma:index="22" nillable="true" ma:displayName="Auswahl" ma:format="Dropdown" ma:internalName="Auswahl">
      <xsd:simpleType>
        <xsd:restriction base="dms:Choice">
          <xsd:enumeration value="Auswahl 1"/>
          <xsd:enumeration value="Auswahl 2"/>
          <xsd:enumeration value="Auswahl 3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4edc7-81a1-4e9e-9d45-aa521b5ebb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ce8cd7-c4c2-443b-8d12-f5a0ad1f34c3}" ma:internalName="TaxCatchAll" ma:showField="CatchAllData" ma:web="9684edc7-81a1-4e9e-9d45-aa521b5ebb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84edc7-81a1-4e9e-9d45-aa521b5ebbb7" xsi:nil="true"/>
    <lcf76f155ced4ddcb4097134ff3c332f xmlns="b9690099-d76a-48ab-8f1a-818f9800aa0d">
      <Terms xmlns="http://schemas.microsoft.com/office/infopath/2007/PartnerControls"/>
    </lcf76f155ced4ddcb4097134ff3c332f>
    <Auswahl xmlns="b9690099-d76a-48ab-8f1a-818f9800aa0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38E779-B417-426D-A365-551DED17C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690099-d76a-48ab-8f1a-818f9800aa0d"/>
    <ds:schemaRef ds:uri="9684edc7-81a1-4e9e-9d45-aa521b5ebb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550154-16AC-4FBE-8902-3BF58880E2EA}">
  <ds:schemaRefs>
    <ds:schemaRef ds:uri="http://schemas.microsoft.com/office/2006/metadata/properties"/>
    <ds:schemaRef ds:uri="http://schemas.microsoft.com/office/infopath/2007/PartnerControls"/>
    <ds:schemaRef ds:uri="9684edc7-81a1-4e9e-9d45-aa521b5ebbb7"/>
    <ds:schemaRef ds:uri="b9690099-d76a-48ab-8f1a-818f9800aa0d"/>
  </ds:schemaRefs>
</ds:datastoreItem>
</file>

<file path=customXml/itemProps3.xml><?xml version="1.0" encoding="utf-8"?>
<ds:datastoreItem xmlns:ds="http://schemas.openxmlformats.org/officeDocument/2006/customXml" ds:itemID="{43F9389F-FDD1-472D-A505-81CE90B1EB0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8B0F88-AC77-4FC6-957D-87E0EB721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1195</Words>
  <Characters>7174</Characters>
  <Application>Microsoft Office Word</Application>
  <DocSecurity>0</DocSecurity>
  <Lines>59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p.a.t. GmbH</Company>
  <LinksUpToDate>false</LinksUpToDate>
  <CharactersWithSpaces>8353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Schön</dc:creator>
  <cp:lastModifiedBy>Emilia</cp:lastModifiedBy>
  <cp:revision>2</cp:revision>
  <cp:lastPrinted>2019-05-29T11:27:00Z</cp:lastPrinted>
  <dcterms:created xsi:type="dcterms:W3CDTF">2026-04-07T09:05:00Z</dcterms:created>
  <dcterms:modified xsi:type="dcterms:W3CDTF">2026-04-07T09:05:00Z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0x010100ED51C5A8A41D4E45947524915EDCC7EF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ClassificationContentMarkingFooterShapeIds">
    <vt:lpwstr>1,2,3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Internal use only</vt:lpwstr>
  </property>
  <property fmtid="{D5CDD505-2E9C-101B-9397-08002B2CF9AE}" pid="8" name="MSIP_Label_bf6de623-ba0c-4b2b-a216-a4bd6e5a0b3a_Enabled">
    <vt:lpwstr>true</vt:lpwstr>
  </property>
  <property fmtid="{D5CDD505-2E9C-101B-9397-08002B2CF9AE}" pid="9" name="MSIP_Label_bf6de623-ba0c-4b2b-a216-a4bd6e5a0b3a_SetDate">
    <vt:lpwstr>2023-11-13T07:23:29Z</vt:lpwstr>
  </property>
  <property fmtid="{D5CDD505-2E9C-101B-9397-08002B2CF9AE}" pid="10" name="MSIP_Label_bf6de623-ba0c-4b2b-a216-a4bd6e5a0b3a_Method">
    <vt:lpwstr>Standard</vt:lpwstr>
  </property>
  <property fmtid="{D5CDD505-2E9C-101B-9397-08002B2CF9AE}" pid="11" name="MSIP_Label_bf6de623-ba0c-4b2b-a216-a4bd6e5a0b3a_Name">
    <vt:lpwstr>Internal Information</vt:lpwstr>
  </property>
  <property fmtid="{D5CDD505-2E9C-101B-9397-08002B2CF9AE}" pid="12" name="MSIP_Label_bf6de623-ba0c-4b2b-a216-a4bd6e5a0b3a_SiteId">
    <vt:lpwstr>36515c62-8878-4f10-a7f4-561a4c17bef7</vt:lpwstr>
  </property>
  <property fmtid="{D5CDD505-2E9C-101B-9397-08002B2CF9AE}" pid="13" name="MSIP_Label_bf6de623-ba0c-4b2b-a216-a4bd6e5a0b3a_ActionId">
    <vt:lpwstr>d339fac3-62a0-4750-854e-e28fc4a95b91</vt:lpwstr>
  </property>
  <property fmtid="{D5CDD505-2E9C-101B-9397-08002B2CF9AE}" pid="14" name="MSIP_Label_bf6de623-ba0c-4b2b-a216-a4bd6e5a0b3a_ContentBits">
    <vt:lpwstr>2</vt:lpwstr>
  </property>
</Properties>
</file>