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F7A67" w14:textId="77777777" w:rsidR="00FA0CBB" w:rsidRDefault="00FA0CBB" w:rsidP="009D3D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31A122" w14:textId="77777777" w:rsidR="00FA0CBB" w:rsidRDefault="00FA0CBB" w:rsidP="00FA0CB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BDA241" w14:textId="1E22C6CE" w:rsidR="00205AAB" w:rsidRPr="00205AAB" w:rsidRDefault="00A75128" w:rsidP="00FA0CB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Popyt na </w:t>
      </w:r>
      <w:r w:rsidR="00FA0CBB" w:rsidRPr="00FA0CBB">
        <w:rPr>
          <w:rFonts w:asciiTheme="minorHAnsi" w:hAnsiTheme="minorHAnsi" w:cstheme="minorHAnsi"/>
          <w:b/>
          <w:bCs/>
          <w:sz w:val="24"/>
          <w:szCs w:val="24"/>
        </w:rPr>
        <w:t>turystykę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="00FA0CBB" w:rsidRPr="00FA0CBB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FA0CBB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FA0CBB" w:rsidRPr="00FA0CB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205AAB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pozostaje na 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najwyższym </w:t>
      </w:r>
      <w:r w:rsidR="00205AAB" w:rsidRPr="00FA0CBB">
        <w:rPr>
          <w:rFonts w:asciiTheme="minorHAnsi" w:hAnsiTheme="minorHAnsi" w:cstheme="minorHAnsi"/>
          <w:b/>
          <w:bCs/>
          <w:sz w:val="24"/>
          <w:szCs w:val="24"/>
        </w:rPr>
        <w:t>poziomie</w:t>
      </w:r>
    </w:p>
    <w:bookmarkEnd w:id="0"/>
    <w:p w14:paraId="5B0674BF" w14:textId="77777777" w:rsidR="00205AAB" w:rsidRPr="00205AAB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B9BB20" w14:textId="394966D4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Ministerstwo Kultury i Turystyki Republiki Turcji oraz 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Turecka 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>Agencja Promocji i Rozwoju Turystyki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D3D53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(TGA) potwierdzają, że 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funkcjonowanie branży turystycznej 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w całym kraju 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odbywa się w całkowicie </w:t>
      </w:r>
      <w:r w:rsidR="009D3D53" w:rsidRPr="00FA0CBB">
        <w:rPr>
          <w:rFonts w:asciiTheme="minorHAnsi" w:hAnsiTheme="minorHAnsi" w:cstheme="minorHAnsi"/>
          <w:b/>
          <w:bCs/>
          <w:sz w:val="24"/>
          <w:szCs w:val="24"/>
        </w:rPr>
        <w:t>nieodbiegający</w:t>
      </w:r>
      <w:r w:rsidR="00567AA2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od norm</w:t>
      </w:r>
      <w:r w:rsidR="00E06BD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sposób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F0083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Pomimo dużego zainteresowania mediów wydarzeniami zaistniałymi w niektórych częściach regionu Bliskiego Wschodu, </w:t>
      </w:r>
      <w:proofErr w:type="spellStart"/>
      <w:r w:rsidR="002F0083" w:rsidRPr="00FA0CBB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2F0083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(Turcja) – kraj położony nad Morzem Śródziemnym, nie jest stroną tego konfliktu.</w:t>
      </w:r>
      <w:r w:rsidR="00A43DF4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Jej najważniejsze destynacje turystyczne, w tym Stambuł, Antalya, </w:t>
      </w:r>
      <w:proofErr w:type="spellStart"/>
      <w:r w:rsidRPr="00FA0CBB">
        <w:rPr>
          <w:rFonts w:asciiTheme="minorHAnsi" w:hAnsiTheme="minorHAnsi" w:cstheme="minorHAnsi"/>
          <w:b/>
          <w:bCs/>
          <w:sz w:val="24"/>
          <w:szCs w:val="24"/>
        </w:rPr>
        <w:t>Bodrum</w:t>
      </w:r>
      <w:proofErr w:type="spellEnd"/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, Izmir oraz Kapadocja, należące do najczęściej odwiedzanych miejsc na świecie, nadal bez przeszkód przyjmują gości z </w:t>
      </w:r>
      <w:r w:rsidR="00567AA2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całej 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>Europy, Ameryk</w:t>
      </w:r>
      <w:r w:rsidR="00FA0CBB">
        <w:rPr>
          <w:rFonts w:asciiTheme="minorHAnsi" w:hAnsiTheme="minorHAnsi" w:cstheme="minorHAnsi"/>
          <w:b/>
          <w:bCs/>
          <w:sz w:val="24"/>
          <w:szCs w:val="24"/>
        </w:rPr>
        <w:t>i Północnej oraz regionu Azji i 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>Pacyfiku. Poniższe trzy fakty odzwierciedlają aktualną sytuację operacyjną.</w:t>
      </w:r>
    </w:p>
    <w:p w14:paraId="6D4C7824" w14:textId="77777777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FF5618" w14:textId="238EBBA2" w:rsidR="00FA0CBB" w:rsidRDefault="00706974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D53">
        <w:rPr>
          <w:rFonts w:asciiTheme="minorHAnsi" w:hAnsiTheme="minorHAnsi" w:cstheme="minorHAnsi"/>
          <w:b/>
          <w:bCs/>
          <w:sz w:val="24"/>
          <w:szCs w:val="24"/>
        </w:rPr>
        <w:t>3 fakty</w:t>
      </w:r>
      <w:r w:rsidR="009D3D53"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F20EC" w:rsidRPr="009D3D53">
        <w:rPr>
          <w:rFonts w:asciiTheme="minorHAnsi" w:hAnsiTheme="minorHAnsi" w:cstheme="minorHAnsi"/>
          <w:b/>
          <w:bCs/>
          <w:sz w:val="24"/>
          <w:szCs w:val="24"/>
        </w:rPr>
        <w:t>na temat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D3D53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(Turcji):</w:t>
      </w:r>
    </w:p>
    <w:p w14:paraId="35C0F817" w14:textId="77777777" w:rsidR="00FA0CBB" w:rsidRPr="009D3D53" w:rsidRDefault="00FA0CB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0FAD47" w14:textId="1D5A4886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D5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06974" w:rsidRPr="009D3D5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7AA2" w:rsidRPr="009D3D53">
        <w:rPr>
          <w:rFonts w:asciiTheme="minorHAnsi" w:hAnsiTheme="minorHAnsi" w:cstheme="minorHAnsi"/>
          <w:b/>
          <w:bCs/>
          <w:sz w:val="24"/>
          <w:szCs w:val="24"/>
        </w:rPr>
        <w:t>Wypoczynek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="00706974" w:rsidRPr="009D3D53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706974"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706974" w:rsidRPr="009D3D5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7AA2" w:rsidRPr="009D3D53">
        <w:rPr>
          <w:rFonts w:asciiTheme="minorHAnsi" w:hAnsiTheme="minorHAnsi" w:cstheme="minorHAnsi"/>
          <w:b/>
          <w:bCs/>
          <w:sz w:val="24"/>
          <w:szCs w:val="24"/>
        </w:rPr>
        <w:t>przebiega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zgodnie z planem</w:t>
      </w:r>
    </w:p>
    <w:p w14:paraId="54776385" w14:textId="3671D5C2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0CBB">
        <w:rPr>
          <w:rFonts w:asciiTheme="minorHAnsi" w:hAnsiTheme="minorHAnsi" w:cstheme="minorHAnsi"/>
          <w:bCs/>
          <w:sz w:val="24"/>
          <w:szCs w:val="24"/>
        </w:rPr>
        <w:t xml:space="preserve">Nic </w:t>
      </w:r>
      <w:r w:rsidR="00706974" w:rsidRPr="00FA0CBB">
        <w:rPr>
          <w:rFonts w:asciiTheme="minorHAnsi" w:hAnsiTheme="minorHAnsi" w:cstheme="minorHAnsi"/>
          <w:bCs/>
          <w:sz w:val="24"/>
          <w:szCs w:val="24"/>
        </w:rPr>
        <w:t xml:space="preserve">pod tym względem </w:t>
      </w:r>
      <w:r w:rsidRPr="00FA0CBB">
        <w:rPr>
          <w:rFonts w:asciiTheme="minorHAnsi" w:hAnsiTheme="minorHAnsi" w:cstheme="minorHAnsi"/>
          <w:bCs/>
          <w:sz w:val="24"/>
          <w:szCs w:val="24"/>
        </w:rPr>
        <w:t>się nie zmieniło. Wszystkie kurorty, ho</w:t>
      </w:r>
      <w:r w:rsidR="00FA0CBB">
        <w:rPr>
          <w:rFonts w:asciiTheme="minorHAnsi" w:hAnsiTheme="minorHAnsi" w:cstheme="minorHAnsi"/>
          <w:bCs/>
          <w:sz w:val="24"/>
          <w:szCs w:val="24"/>
        </w:rPr>
        <w:t>tele, wycieczki oraz atrakcje w </w:t>
      </w:r>
      <w:r w:rsidRPr="00FA0CBB">
        <w:rPr>
          <w:rFonts w:asciiTheme="minorHAnsi" w:hAnsiTheme="minorHAnsi" w:cstheme="minorHAnsi"/>
          <w:bCs/>
          <w:sz w:val="24"/>
          <w:szCs w:val="24"/>
        </w:rPr>
        <w:t>tureckich destynacjach</w:t>
      </w:r>
      <w:r w:rsidR="00567AA2" w:rsidRPr="00FA0CBB">
        <w:rPr>
          <w:rFonts w:asciiTheme="minorHAnsi" w:hAnsiTheme="minorHAnsi" w:cstheme="minorHAnsi"/>
          <w:bCs/>
          <w:sz w:val="24"/>
          <w:szCs w:val="24"/>
        </w:rPr>
        <w:t xml:space="preserve"> turystycznych</w:t>
      </w:r>
      <w:r w:rsidRPr="00FA0CBB">
        <w:rPr>
          <w:rFonts w:asciiTheme="minorHAnsi" w:hAnsiTheme="minorHAnsi" w:cstheme="minorHAnsi"/>
          <w:bCs/>
          <w:sz w:val="24"/>
          <w:szCs w:val="24"/>
        </w:rPr>
        <w:t xml:space="preserve"> funkcjonują zgodni</w:t>
      </w:r>
      <w:r w:rsidR="00FA0CBB">
        <w:rPr>
          <w:rFonts w:asciiTheme="minorHAnsi" w:hAnsiTheme="minorHAnsi" w:cstheme="minorHAnsi"/>
          <w:bCs/>
          <w:sz w:val="24"/>
          <w:szCs w:val="24"/>
        </w:rPr>
        <w:t>e z planem i przyjmują gości. W </w:t>
      </w:r>
      <w:r w:rsidRPr="00FA0CBB">
        <w:rPr>
          <w:rFonts w:asciiTheme="minorHAnsi" w:hAnsiTheme="minorHAnsi" w:cstheme="minorHAnsi"/>
          <w:bCs/>
          <w:sz w:val="24"/>
          <w:szCs w:val="24"/>
        </w:rPr>
        <w:t>żadnej części kraju nie odnotowano zamknięć, zakłóceń ani ograni</w:t>
      </w:r>
      <w:r w:rsidR="00035AE1" w:rsidRPr="00FA0CBB">
        <w:rPr>
          <w:rFonts w:asciiTheme="minorHAnsi" w:hAnsiTheme="minorHAnsi" w:cstheme="minorHAnsi"/>
          <w:bCs/>
          <w:sz w:val="24"/>
          <w:szCs w:val="24"/>
        </w:rPr>
        <w:t xml:space="preserve">czeń w </w:t>
      </w:r>
      <w:r w:rsidR="005F5B82" w:rsidRPr="00FA0CBB">
        <w:rPr>
          <w:rFonts w:asciiTheme="minorHAnsi" w:hAnsiTheme="minorHAnsi" w:cstheme="minorHAnsi"/>
          <w:bCs/>
          <w:sz w:val="24"/>
          <w:szCs w:val="24"/>
        </w:rPr>
        <w:t>działaniach branży turystycznej</w:t>
      </w:r>
      <w:r w:rsidRPr="00FA0CBB">
        <w:rPr>
          <w:rFonts w:asciiTheme="minorHAnsi" w:hAnsiTheme="minorHAnsi" w:cstheme="minorHAnsi"/>
          <w:bCs/>
          <w:sz w:val="24"/>
          <w:szCs w:val="24"/>
        </w:rPr>
        <w:t xml:space="preserve"> wprowadzonych przez władze.</w:t>
      </w:r>
    </w:p>
    <w:p w14:paraId="0331C049" w14:textId="77777777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AA5144" w14:textId="5985C4DC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3D5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06974" w:rsidRPr="009D3D5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D3D53">
        <w:rPr>
          <w:rFonts w:asciiTheme="minorHAnsi" w:hAnsiTheme="minorHAnsi" w:cstheme="minorHAnsi"/>
          <w:b/>
          <w:bCs/>
          <w:sz w:val="24"/>
          <w:szCs w:val="24"/>
        </w:rPr>
        <w:t xml:space="preserve"> Wszystkie loty do tureckich portów lotniczych odbywają się zgodnie z rozkładem</w:t>
      </w:r>
    </w:p>
    <w:p w14:paraId="0B71A9F4" w14:textId="05A3A955" w:rsidR="00567AA2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D53">
        <w:rPr>
          <w:rFonts w:asciiTheme="minorHAnsi" w:hAnsiTheme="minorHAnsi" w:cstheme="minorHAnsi"/>
          <w:bCs/>
          <w:sz w:val="24"/>
          <w:szCs w:val="24"/>
        </w:rPr>
        <w:t xml:space="preserve">Lotniska w Stambule, Antalyi, </w:t>
      </w:r>
      <w:proofErr w:type="spellStart"/>
      <w:r w:rsidRPr="009D3D53">
        <w:rPr>
          <w:rFonts w:asciiTheme="minorHAnsi" w:hAnsiTheme="minorHAnsi" w:cstheme="minorHAnsi"/>
          <w:bCs/>
          <w:sz w:val="24"/>
          <w:szCs w:val="24"/>
        </w:rPr>
        <w:t>Bodrum</w:t>
      </w:r>
      <w:proofErr w:type="spellEnd"/>
      <w:r w:rsidRPr="009D3D53">
        <w:rPr>
          <w:rFonts w:asciiTheme="minorHAnsi" w:hAnsiTheme="minorHAnsi" w:cstheme="minorHAnsi"/>
          <w:bCs/>
          <w:sz w:val="24"/>
          <w:szCs w:val="24"/>
        </w:rPr>
        <w:t xml:space="preserve">, Izmirze oraz wszystkie </w:t>
      </w:r>
      <w:r w:rsidR="00610BFE" w:rsidRPr="009D3D53">
        <w:rPr>
          <w:rFonts w:asciiTheme="minorHAnsi" w:hAnsiTheme="minorHAnsi" w:cstheme="minorHAnsi"/>
          <w:bCs/>
          <w:sz w:val="24"/>
          <w:szCs w:val="24"/>
        </w:rPr>
        <w:t>pozostałe</w:t>
      </w:r>
      <w:r w:rsidR="009D3D53" w:rsidRPr="009D3D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10BFE" w:rsidRPr="009D3D53">
        <w:rPr>
          <w:rFonts w:asciiTheme="minorHAnsi" w:hAnsiTheme="minorHAnsi" w:cstheme="minorHAnsi"/>
          <w:bCs/>
          <w:sz w:val="24"/>
          <w:szCs w:val="24"/>
        </w:rPr>
        <w:t>kluczowe</w:t>
      </w:r>
      <w:r w:rsidRPr="009D3D53">
        <w:rPr>
          <w:rFonts w:asciiTheme="minorHAnsi" w:hAnsiTheme="minorHAnsi" w:cstheme="minorHAnsi"/>
          <w:bCs/>
          <w:sz w:val="24"/>
          <w:szCs w:val="24"/>
        </w:rPr>
        <w:t xml:space="preserve"> międzynarodowe porty lotnicze w </w:t>
      </w:r>
      <w:proofErr w:type="spellStart"/>
      <w:r w:rsidR="00706974" w:rsidRPr="009D3D53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706974" w:rsidRPr="009D3D53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9D3D53">
        <w:rPr>
          <w:rFonts w:asciiTheme="minorHAnsi" w:hAnsiTheme="minorHAnsi" w:cstheme="minorHAnsi"/>
          <w:bCs/>
          <w:sz w:val="24"/>
          <w:szCs w:val="24"/>
        </w:rPr>
        <w:t>Turcji</w:t>
      </w:r>
      <w:r w:rsidR="00706974" w:rsidRPr="009D3D53">
        <w:rPr>
          <w:rFonts w:asciiTheme="minorHAnsi" w:hAnsiTheme="minorHAnsi" w:cstheme="minorHAnsi"/>
          <w:bCs/>
          <w:sz w:val="24"/>
          <w:szCs w:val="24"/>
        </w:rPr>
        <w:t>)</w:t>
      </w:r>
      <w:r w:rsidRPr="009D3D53">
        <w:rPr>
          <w:rFonts w:asciiTheme="minorHAnsi" w:hAnsiTheme="minorHAnsi" w:cstheme="minorHAnsi"/>
          <w:bCs/>
          <w:sz w:val="24"/>
          <w:szCs w:val="24"/>
        </w:rPr>
        <w:t xml:space="preserve"> dział</w:t>
      </w:r>
      <w:r w:rsidR="00FA0CBB">
        <w:rPr>
          <w:rFonts w:asciiTheme="minorHAnsi" w:hAnsiTheme="minorHAnsi" w:cstheme="minorHAnsi"/>
          <w:bCs/>
          <w:sz w:val="24"/>
          <w:szCs w:val="24"/>
        </w:rPr>
        <w:t>ają normalnie. Żadne z nich nie </w:t>
      </w:r>
      <w:r w:rsidRPr="009D3D53">
        <w:rPr>
          <w:rFonts w:asciiTheme="minorHAnsi" w:hAnsiTheme="minorHAnsi" w:cstheme="minorHAnsi"/>
          <w:bCs/>
          <w:sz w:val="24"/>
          <w:szCs w:val="24"/>
        </w:rPr>
        <w:t xml:space="preserve">zostało zamknięte ani objęte ograniczeniami czy </w:t>
      </w:r>
      <w:r w:rsidR="00FA0CBB">
        <w:rPr>
          <w:rFonts w:asciiTheme="minorHAnsi" w:hAnsiTheme="minorHAnsi" w:cstheme="minorHAnsi"/>
          <w:bCs/>
          <w:sz w:val="24"/>
          <w:szCs w:val="24"/>
        </w:rPr>
        <w:t>zmianami tras lotów w związku z </w:t>
      </w:r>
      <w:r w:rsidRPr="009D3D53">
        <w:rPr>
          <w:rFonts w:asciiTheme="minorHAnsi" w:hAnsiTheme="minorHAnsi" w:cstheme="minorHAnsi"/>
          <w:bCs/>
          <w:sz w:val="24"/>
          <w:szCs w:val="24"/>
        </w:rPr>
        <w:t xml:space="preserve">wydarzeniami w regionie. Linie lotnicze obsługujące połączenia do </w:t>
      </w:r>
      <w:proofErr w:type="spellStart"/>
      <w:r w:rsidR="00706974" w:rsidRPr="009D3D53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706974" w:rsidRPr="009D3D53">
        <w:rPr>
          <w:rFonts w:asciiTheme="minorHAnsi" w:hAnsiTheme="minorHAnsi" w:cstheme="minorHAnsi"/>
          <w:bCs/>
          <w:sz w:val="24"/>
          <w:szCs w:val="24"/>
        </w:rPr>
        <w:t xml:space="preserve"> (Turcji) </w:t>
      </w:r>
      <w:r w:rsidR="00FA0CBB">
        <w:rPr>
          <w:rFonts w:asciiTheme="minorHAnsi" w:hAnsiTheme="minorHAnsi" w:cstheme="minorHAnsi"/>
          <w:bCs/>
          <w:sz w:val="24"/>
          <w:szCs w:val="24"/>
        </w:rPr>
        <w:t>nie </w:t>
      </w:r>
      <w:r w:rsidRPr="009D3D53">
        <w:rPr>
          <w:rFonts w:asciiTheme="minorHAnsi" w:hAnsiTheme="minorHAnsi" w:cstheme="minorHAnsi"/>
          <w:bCs/>
          <w:sz w:val="24"/>
          <w:szCs w:val="24"/>
        </w:rPr>
        <w:t>odnotowały żadnych odwołanych lotów spowodowanych konfliktem.</w:t>
      </w:r>
    </w:p>
    <w:p w14:paraId="62EE016D" w14:textId="77777777" w:rsidR="00205AAB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41A979" w14:textId="07DFB4DA" w:rsidR="00610BFE" w:rsidRPr="009D3D53" w:rsidRDefault="00205AAB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0CB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06974" w:rsidRPr="00FA0CB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0BFE" w:rsidRPr="00FA0CBB">
        <w:rPr>
          <w:rFonts w:asciiTheme="minorHAnsi" w:hAnsiTheme="minorHAnsi" w:cstheme="minorHAnsi"/>
          <w:b/>
          <w:bCs/>
          <w:sz w:val="24"/>
          <w:szCs w:val="24"/>
        </w:rPr>
        <w:t>Oferta na l</w:t>
      </w:r>
      <w:r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ato 2026 jest już w </w:t>
      </w:r>
      <w:r w:rsidR="00FA0CBB" w:rsidRPr="00FA0CBB">
        <w:rPr>
          <w:rFonts w:asciiTheme="minorHAnsi" w:hAnsiTheme="minorHAnsi" w:cstheme="minorHAnsi"/>
          <w:b/>
          <w:bCs/>
          <w:sz w:val="24"/>
          <w:szCs w:val="24"/>
        </w:rPr>
        <w:t>sprzedaży – rezerwacji</w:t>
      </w:r>
      <w:r w:rsidR="00610BFE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5AE1" w:rsidRPr="00FA0CBB">
        <w:rPr>
          <w:rFonts w:asciiTheme="minorHAnsi" w:hAnsiTheme="minorHAnsi" w:cstheme="minorHAnsi"/>
          <w:b/>
          <w:bCs/>
          <w:sz w:val="24"/>
          <w:szCs w:val="24"/>
        </w:rPr>
        <w:t xml:space="preserve">można dokonywać </w:t>
      </w:r>
      <w:r w:rsidR="00610BFE" w:rsidRPr="00FA0CBB">
        <w:rPr>
          <w:rFonts w:asciiTheme="minorHAnsi" w:hAnsiTheme="minorHAnsi" w:cstheme="minorHAnsi"/>
          <w:b/>
          <w:bCs/>
          <w:sz w:val="24"/>
          <w:szCs w:val="24"/>
        </w:rPr>
        <w:t>bez żadnych obaw</w:t>
      </w:r>
    </w:p>
    <w:p w14:paraId="5724B7F7" w14:textId="4B0269ED" w:rsidR="00610BFE" w:rsidRPr="00FA0CBB" w:rsidRDefault="00610BFE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0CBB">
        <w:rPr>
          <w:rFonts w:asciiTheme="minorHAnsi" w:hAnsiTheme="minorHAnsi" w:cstheme="minorHAnsi"/>
          <w:bCs/>
          <w:sz w:val="24"/>
          <w:szCs w:val="24"/>
        </w:rPr>
        <w:t xml:space="preserve">Zachęcamy organizatorów turystyki, </w:t>
      </w:r>
      <w:r w:rsidR="007B79A8" w:rsidRPr="00FA0CBB">
        <w:rPr>
          <w:rStyle w:val="Pogrubienie"/>
          <w:b w:val="0"/>
          <w:sz w:val="24"/>
          <w:szCs w:val="24"/>
        </w:rPr>
        <w:t>internetowe agencje turystyczne</w:t>
      </w:r>
      <w:r w:rsidR="001B7719">
        <w:rPr>
          <w:rStyle w:val="Pogrubienie"/>
          <w:b w:val="0"/>
          <w:sz w:val="24"/>
          <w:szCs w:val="24"/>
        </w:rPr>
        <w:t xml:space="preserve"> i platformy rezerwacyjne</w:t>
      </w:r>
      <w:r w:rsidR="001B7719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gramStart"/>
      <w:r w:rsidR="001B7719">
        <w:rPr>
          <w:rFonts w:asciiTheme="minorHAnsi" w:hAnsiTheme="minorHAnsi" w:cstheme="minorHAnsi"/>
          <w:bCs/>
          <w:sz w:val="24"/>
          <w:szCs w:val="24"/>
        </w:rPr>
        <w:t xml:space="preserve">OTA) </w:t>
      </w:r>
      <w:r w:rsidRPr="00FA0CBB">
        <w:rPr>
          <w:rFonts w:asciiTheme="minorHAnsi" w:hAnsiTheme="minorHAnsi" w:cstheme="minorHAnsi"/>
          <w:bCs/>
          <w:sz w:val="24"/>
          <w:szCs w:val="24"/>
        </w:rPr>
        <w:t xml:space="preserve"> do</w:t>
      </w:r>
      <w:proofErr w:type="gramEnd"/>
      <w:r w:rsidRPr="00FA0CBB">
        <w:rPr>
          <w:rFonts w:asciiTheme="minorHAnsi" w:hAnsiTheme="minorHAnsi" w:cstheme="minorHAnsi"/>
          <w:bCs/>
          <w:sz w:val="24"/>
          <w:szCs w:val="24"/>
        </w:rPr>
        <w:t xml:space="preserve"> aktywnego promowania </w:t>
      </w:r>
      <w:proofErr w:type="spellStart"/>
      <w:r w:rsidRPr="00FA0CBB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FA0CBB">
        <w:rPr>
          <w:rFonts w:asciiTheme="minorHAnsi" w:hAnsiTheme="minorHAnsi" w:cstheme="minorHAnsi"/>
          <w:bCs/>
          <w:sz w:val="24"/>
          <w:szCs w:val="24"/>
        </w:rPr>
        <w:t xml:space="preserve"> (Turcji) na cały sezon letni 2026.</w:t>
      </w:r>
      <w:r w:rsidR="00EB5404" w:rsidRPr="00FA0CB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5AAB" w:rsidRPr="00FA0CBB">
        <w:rPr>
          <w:rFonts w:asciiTheme="minorHAnsi" w:hAnsiTheme="minorHAnsi" w:cstheme="minorHAnsi"/>
          <w:bCs/>
          <w:sz w:val="24"/>
          <w:szCs w:val="24"/>
        </w:rPr>
        <w:t xml:space="preserve">Ministerstwo Kultury i Turystyki Turcji deklaruje wsparcie dla partnerów w </w:t>
      </w:r>
      <w:r w:rsidR="007B79A8" w:rsidRPr="00FA0CBB">
        <w:rPr>
          <w:rFonts w:asciiTheme="minorHAnsi" w:hAnsiTheme="minorHAnsi" w:cstheme="minorHAnsi"/>
          <w:bCs/>
          <w:sz w:val="24"/>
          <w:szCs w:val="24"/>
        </w:rPr>
        <w:t xml:space="preserve">kwestii </w:t>
      </w:r>
      <w:r w:rsidR="00205AAB" w:rsidRPr="00FA0CBB">
        <w:rPr>
          <w:rFonts w:asciiTheme="minorHAnsi" w:hAnsiTheme="minorHAnsi" w:cstheme="minorHAnsi"/>
          <w:bCs/>
          <w:sz w:val="24"/>
          <w:szCs w:val="24"/>
        </w:rPr>
        <w:t xml:space="preserve">komunikacji poprzez udostępnianie </w:t>
      </w:r>
      <w:r w:rsidR="009F20EC" w:rsidRPr="00FA0CBB">
        <w:rPr>
          <w:rFonts w:asciiTheme="minorHAnsi" w:hAnsiTheme="minorHAnsi" w:cstheme="minorHAnsi"/>
          <w:bCs/>
          <w:sz w:val="24"/>
          <w:szCs w:val="24"/>
        </w:rPr>
        <w:t xml:space="preserve">na życzenie </w:t>
      </w:r>
      <w:r w:rsidR="00205AAB" w:rsidRPr="00FA0CBB">
        <w:rPr>
          <w:rFonts w:asciiTheme="minorHAnsi" w:hAnsiTheme="minorHAnsi" w:cstheme="minorHAnsi"/>
          <w:bCs/>
          <w:sz w:val="24"/>
          <w:szCs w:val="24"/>
        </w:rPr>
        <w:t>dany</w:t>
      </w:r>
      <w:r w:rsidR="009D3D53" w:rsidRPr="00FA0CBB">
        <w:rPr>
          <w:rFonts w:asciiTheme="minorHAnsi" w:hAnsiTheme="minorHAnsi" w:cstheme="minorHAnsi"/>
          <w:bCs/>
          <w:sz w:val="24"/>
          <w:szCs w:val="24"/>
        </w:rPr>
        <w:t>ch, wypowiedzi eksperckich oraz materiałów informacyjnych</w:t>
      </w:r>
      <w:r w:rsidR="009F20EC" w:rsidRPr="00FA0CB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701C9DE" w14:textId="77777777" w:rsidR="00210DDC" w:rsidRPr="007F3120" w:rsidRDefault="00210DDC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9F20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lastRenderedPageBreak/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E06BDE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E06BDE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E06BDE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E06BDE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F06A2" w14:textId="77777777" w:rsidR="00E65027" w:rsidRDefault="00E65027">
      <w:pPr>
        <w:spacing w:after="0" w:line="240" w:lineRule="auto"/>
      </w:pPr>
      <w:r>
        <w:separator/>
      </w:r>
    </w:p>
  </w:endnote>
  <w:endnote w:type="continuationSeparator" w:id="0">
    <w:p w14:paraId="28043090" w14:textId="77777777" w:rsidR="00E65027" w:rsidRDefault="00E6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F6218" w14:textId="77777777" w:rsidR="00E65027" w:rsidRDefault="00E65027">
      <w:pPr>
        <w:spacing w:after="0" w:line="240" w:lineRule="auto"/>
      </w:pPr>
      <w:r>
        <w:separator/>
      </w:r>
    </w:p>
  </w:footnote>
  <w:footnote w:type="continuationSeparator" w:id="0">
    <w:p w14:paraId="03EEE320" w14:textId="77777777" w:rsidR="00E65027" w:rsidRDefault="00E6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0D9DC1D3">
          <wp:simplePos x="0" y="0"/>
          <wp:positionH relativeFrom="column">
            <wp:posOffset>3900805</wp:posOffset>
          </wp:positionH>
          <wp:positionV relativeFrom="paragraph">
            <wp:posOffset>-231775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741F0B97" w14:textId="77777777" w:rsidR="00FA0CBB" w:rsidRDefault="00FA0C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BD0516D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FA0CBB">
      <w:rPr>
        <w:color w:val="000000"/>
      </w:rPr>
      <w:t>12</w:t>
    </w:r>
    <w:r w:rsidR="001D0D95">
      <w:rPr>
        <w:color w:val="000000"/>
      </w:rPr>
      <w:t>.</w:t>
    </w:r>
    <w:r w:rsidR="004E7DE7">
      <w:rPr>
        <w:color w:val="000000"/>
      </w:rPr>
      <w:t>03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C2F"/>
    <w:rsid w:val="00031D29"/>
    <w:rsid w:val="00035AE1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D7154"/>
    <w:rsid w:val="000E0AD6"/>
    <w:rsid w:val="000E1E0F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370"/>
    <w:rsid w:val="001567C9"/>
    <w:rsid w:val="0016064E"/>
    <w:rsid w:val="001648E2"/>
    <w:rsid w:val="0016496C"/>
    <w:rsid w:val="00166091"/>
    <w:rsid w:val="0016614B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8D7"/>
    <w:rsid w:val="001A4B91"/>
    <w:rsid w:val="001A4F63"/>
    <w:rsid w:val="001B52D5"/>
    <w:rsid w:val="001B7719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E61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05AAB"/>
    <w:rsid w:val="00210971"/>
    <w:rsid w:val="00210DDC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083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4787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347F5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113A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DE7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2A7B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67AA2"/>
    <w:rsid w:val="0057090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5F5B82"/>
    <w:rsid w:val="0060336F"/>
    <w:rsid w:val="00603865"/>
    <w:rsid w:val="00606716"/>
    <w:rsid w:val="00606B34"/>
    <w:rsid w:val="00610976"/>
    <w:rsid w:val="00610BFE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06974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2AF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B79A8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625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69B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3D53"/>
    <w:rsid w:val="009D4480"/>
    <w:rsid w:val="009E11D0"/>
    <w:rsid w:val="009E1A5E"/>
    <w:rsid w:val="009E314A"/>
    <w:rsid w:val="009F20EC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43DF4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128"/>
    <w:rsid w:val="00A7528B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4FDE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95987"/>
    <w:rsid w:val="00BA012C"/>
    <w:rsid w:val="00BA02F2"/>
    <w:rsid w:val="00BA09DD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1729D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5145"/>
    <w:rsid w:val="00DF7948"/>
    <w:rsid w:val="00E01068"/>
    <w:rsid w:val="00E04529"/>
    <w:rsid w:val="00E06A30"/>
    <w:rsid w:val="00E06BDE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27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5404"/>
    <w:rsid w:val="00EB69DC"/>
    <w:rsid w:val="00EB6F8A"/>
    <w:rsid w:val="00EC0BF5"/>
    <w:rsid w:val="00EC1F54"/>
    <w:rsid w:val="00EC5458"/>
    <w:rsid w:val="00EC5488"/>
    <w:rsid w:val="00EC7513"/>
    <w:rsid w:val="00ED08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0649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075B"/>
    <w:rsid w:val="00F97083"/>
    <w:rsid w:val="00FA0CBB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5BAFB-16BB-4823-954F-4C50D94E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2026-03-12T11:01:00Z</dcterms:created>
  <dcterms:modified xsi:type="dcterms:W3CDTF">2026-03-12T11:01:00Z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