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5E969" w14:textId="3C7A575D" w:rsidR="000356DC" w:rsidRDefault="000356DC" w:rsidP="000356DC">
      <w:pPr>
        <w:spacing w:after="0"/>
        <w:contextualSpacing/>
        <w:jc w:val="center"/>
        <w:rPr>
          <w:rFonts w:cstheme="minorHAnsi"/>
          <w:b/>
          <w:bCs/>
          <w:sz w:val="24"/>
          <w:szCs w:val="24"/>
        </w:rPr>
      </w:pPr>
      <w:bookmarkStart w:id="0" w:name="_Hlk164261616"/>
      <w:r w:rsidRPr="000356DC">
        <w:rPr>
          <w:rFonts w:cstheme="minorHAnsi"/>
          <w:b/>
          <w:bCs/>
          <w:sz w:val="24"/>
          <w:szCs w:val="24"/>
        </w:rPr>
        <w:t xml:space="preserve">Jesienna regeneracja ciała i włosów z Pharma Care </w:t>
      </w:r>
    </w:p>
    <w:bookmarkEnd w:id="0"/>
    <w:p w14:paraId="2CB779BA" w14:textId="77777777" w:rsidR="00236615" w:rsidRDefault="00236615" w:rsidP="000356DC">
      <w:pPr>
        <w:spacing w:after="0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3862A5AF" w14:textId="2D5C908B" w:rsidR="00236615" w:rsidRDefault="00236615" w:rsidP="000356DC">
      <w:pPr>
        <w:spacing w:after="0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Jesień to czas, gdy</w:t>
      </w:r>
      <w:r w:rsidRPr="00236615">
        <w:rPr>
          <w:rFonts w:cstheme="minorHAnsi"/>
          <w:b/>
          <w:bCs/>
        </w:rPr>
        <w:t xml:space="preserve"> ciało </w:t>
      </w:r>
      <w:r>
        <w:rPr>
          <w:rFonts w:cstheme="minorHAnsi"/>
          <w:b/>
          <w:bCs/>
        </w:rPr>
        <w:t>i włosy potrzebują</w:t>
      </w:r>
      <w:r w:rsidRPr="00236615">
        <w:rPr>
          <w:rFonts w:cstheme="minorHAnsi"/>
          <w:b/>
          <w:bCs/>
        </w:rPr>
        <w:t xml:space="preserve"> </w:t>
      </w:r>
      <w:r w:rsidR="00304B20">
        <w:rPr>
          <w:rFonts w:cstheme="minorHAnsi"/>
          <w:b/>
          <w:bCs/>
        </w:rPr>
        <w:t>intensywnej pielęgnacji</w:t>
      </w:r>
      <w:r w:rsidRPr="0023661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Niska temperatura</w:t>
      </w:r>
      <w:r w:rsidRPr="00236615">
        <w:rPr>
          <w:rFonts w:cstheme="minorHAnsi"/>
          <w:b/>
          <w:bCs/>
        </w:rPr>
        <w:t xml:space="preserve">, suche powietrze w pomieszczeniach i </w:t>
      </w:r>
      <w:r>
        <w:rPr>
          <w:rFonts w:cstheme="minorHAnsi"/>
          <w:b/>
          <w:bCs/>
        </w:rPr>
        <w:t xml:space="preserve">zmiana rytmu </w:t>
      </w:r>
      <w:r w:rsidRPr="00236615">
        <w:rPr>
          <w:rFonts w:cstheme="minorHAnsi"/>
          <w:b/>
          <w:bCs/>
        </w:rPr>
        <w:t xml:space="preserve">dnia sprawiają, </w:t>
      </w:r>
      <w:r>
        <w:rPr>
          <w:rFonts w:cstheme="minorHAnsi"/>
          <w:b/>
          <w:bCs/>
        </w:rPr>
        <w:t xml:space="preserve">że </w:t>
      </w:r>
      <w:r w:rsidRPr="00236615">
        <w:rPr>
          <w:rFonts w:cstheme="minorHAnsi"/>
          <w:b/>
          <w:bCs/>
        </w:rPr>
        <w:t xml:space="preserve">skóra </w:t>
      </w:r>
      <w:r>
        <w:rPr>
          <w:rFonts w:cstheme="minorHAnsi"/>
          <w:b/>
          <w:bCs/>
        </w:rPr>
        <w:t>domaga się</w:t>
      </w:r>
      <w:r w:rsidRPr="00236615">
        <w:rPr>
          <w:rFonts w:cstheme="minorHAnsi"/>
          <w:b/>
          <w:bCs/>
        </w:rPr>
        <w:t xml:space="preserve"> odżywi</w:t>
      </w:r>
      <w:r w:rsidR="009463E0">
        <w:rPr>
          <w:rFonts w:cstheme="minorHAnsi"/>
          <w:b/>
          <w:bCs/>
        </w:rPr>
        <w:t>enia</w:t>
      </w:r>
      <w:r w:rsidR="00F908F9">
        <w:rPr>
          <w:rFonts w:cstheme="minorHAnsi"/>
          <w:b/>
          <w:bCs/>
        </w:rPr>
        <w:t>, a </w:t>
      </w:r>
      <w:r w:rsidRPr="00236615">
        <w:rPr>
          <w:rFonts w:cstheme="minorHAnsi"/>
          <w:b/>
          <w:bCs/>
        </w:rPr>
        <w:t>pasma stają się słabsze</w:t>
      </w:r>
      <w:r>
        <w:rPr>
          <w:rFonts w:cstheme="minorHAnsi"/>
          <w:b/>
          <w:bCs/>
        </w:rPr>
        <w:t xml:space="preserve"> i podatne na uszkodzenia</w:t>
      </w:r>
      <w:r w:rsidRPr="00236615">
        <w:rPr>
          <w:rFonts w:cstheme="minorHAnsi"/>
          <w:b/>
          <w:bCs/>
        </w:rPr>
        <w:t xml:space="preserve">. Nic dziwnego, że właśnie </w:t>
      </w:r>
      <w:r w:rsidR="009463E0">
        <w:rPr>
          <w:rFonts w:cstheme="minorHAnsi"/>
          <w:b/>
          <w:bCs/>
        </w:rPr>
        <w:t>teraz</w:t>
      </w:r>
      <w:r w:rsidRPr="00236615">
        <w:rPr>
          <w:rFonts w:cstheme="minorHAnsi"/>
          <w:b/>
          <w:bCs/>
        </w:rPr>
        <w:t xml:space="preserve"> wiele osób zau</w:t>
      </w:r>
      <w:r>
        <w:rPr>
          <w:rFonts w:cstheme="minorHAnsi"/>
          <w:b/>
          <w:bCs/>
        </w:rPr>
        <w:t>waża wzmożone wypadanie włosów</w:t>
      </w:r>
      <w:r w:rsidRPr="0023661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0356DC">
        <w:rPr>
          <w:rFonts w:cstheme="minorHAnsi"/>
          <w:b/>
          <w:bCs/>
        </w:rPr>
        <w:t>Jak sobie z tym poradzić? Odpowiedzią jest świadoma pielęgnacja – z pomocą natury i sprawdzonych, ziołowych składników.</w:t>
      </w:r>
    </w:p>
    <w:p w14:paraId="007C765C" w14:textId="77777777" w:rsidR="000356DC" w:rsidRPr="000356DC" w:rsidRDefault="000356DC" w:rsidP="000356DC">
      <w:pPr>
        <w:spacing w:after="0"/>
        <w:contextualSpacing/>
        <w:jc w:val="both"/>
        <w:rPr>
          <w:rFonts w:cstheme="minorHAnsi"/>
          <w:b/>
          <w:bCs/>
        </w:rPr>
      </w:pPr>
    </w:p>
    <w:p w14:paraId="17B50B6E" w14:textId="5101BAF3" w:rsidR="000356DC" w:rsidRPr="000356DC" w:rsidRDefault="000356DC" w:rsidP="000356DC">
      <w:pPr>
        <w:spacing w:after="0"/>
        <w:contextualSpacing/>
        <w:jc w:val="both"/>
        <w:rPr>
          <w:rFonts w:cstheme="minorHAnsi"/>
          <w:bCs/>
        </w:rPr>
      </w:pPr>
      <w:r w:rsidRPr="000356DC">
        <w:rPr>
          <w:rFonts w:cstheme="minorHAnsi"/>
          <w:bCs/>
        </w:rPr>
        <w:t xml:space="preserve">Każdego dnia </w:t>
      </w:r>
      <w:r>
        <w:rPr>
          <w:rFonts w:cstheme="minorHAnsi"/>
          <w:bCs/>
        </w:rPr>
        <w:t>tracimy</w:t>
      </w:r>
      <w:r w:rsidRPr="000356DC">
        <w:rPr>
          <w:rFonts w:cstheme="minorHAnsi"/>
          <w:bCs/>
        </w:rPr>
        <w:t xml:space="preserve"> od 50 do 100 włosów – to zupełnie naturalne. Problem pojawia się dopiero wtedy, gdy </w:t>
      </w:r>
      <w:r w:rsidR="00236615">
        <w:rPr>
          <w:rFonts w:cstheme="minorHAnsi"/>
          <w:bCs/>
        </w:rPr>
        <w:t>zaobserwujemy</w:t>
      </w:r>
      <w:r w:rsidRPr="000356DC">
        <w:rPr>
          <w:rFonts w:cstheme="minorHAnsi"/>
          <w:bCs/>
        </w:rPr>
        <w:t xml:space="preserve">, że na szczotce zostaje ich coraz więcej, a objętość fryzury </w:t>
      </w:r>
      <w:r w:rsidR="00015A90">
        <w:rPr>
          <w:rFonts w:cstheme="minorHAnsi"/>
          <w:bCs/>
        </w:rPr>
        <w:t xml:space="preserve">z dnia na dzień maleje. </w:t>
      </w:r>
      <w:r>
        <w:rPr>
          <w:rFonts w:cstheme="minorHAnsi"/>
          <w:bCs/>
        </w:rPr>
        <w:t>Jesienna pogoda</w:t>
      </w:r>
      <w:r w:rsidRPr="000356DC">
        <w:rPr>
          <w:rFonts w:cstheme="minorHAnsi"/>
          <w:bCs/>
        </w:rPr>
        <w:t>, stres,</w:t>
      </w:r>
      <w:r w:rsidR="00236615">
        <w:rPr>
          <w:rFonts w:cstheme="minorHAnsi"/>
          <w:bCs/>
        </w:rPr>
        <w:t xml:space="preserve"> nieodpowiednia pielęgnacja </w:t>
      </w:r>
      <w:r w:rsidRPr="000356DC">
        <w:rPr>
          <w:rFonts w:cstheme="minorHAnsi"/>
          <w:bCs/>
        </w:rPr>
        <w:t>– wszystko to potrafi zachwiać równowagę skóry głowy. W takich momentach warto zwolnić, dać włosom chwilę oddechu i otoczyć je troską, jakiej naprawdę potrzebują.</w:t>
      </w:r>
    </w:p>
    <w:p w14:paraId="7F621BBF" w14:textId="77777777" w:rsidR="004D510D" w:rsidRDefault="004D510D" w:rsidP="000356DC">
      <w:pPr>
        <w:spacing w:after="0"/>
        <w:contextualSpacing/>
        <w:jc w:val="both"/>
        <w:rPr>
          <w:rFonts w:cstheme="minorHAnsi"/>
          <w:bCs/>
        </w:rPr>
      </w:pPr>
    </w:p>
    <w:p w14:paraId="2A79AAB4" w14:textId="18968D4A" w:rsidR="004D510D" w:rsidRPr="004D510D" w:rsidRDefault="004D510D" w:rsidP="000356DC">
      <w:pPr>
        <w:spacing w:after="0"/>
        <w:contextualSpacing/>
        <w:jc w:val="both"/>
        <w:rPr>
          <w:rFonts w:cstheme="minorHAnsi"/>
          <w:b/>
          <w:bCs/>
        </w:rPr>
      </w:pPr>
      <w:r w:rsidRPr="004D510D">
        <w:rPr>
          <w:rFonts w:cstheme="minorHAnsi"/>
          <w:b/>
          <w:bCs/>
        </w:rPr>
        <w:t xml:space="preserve">Ziołowa terapia dla </w:t>
      </w:r>
      <w:r>
        <w:rPr>
          <w:rFonts w:cstheme="minorHAnsi"/>
          <w:b/>
          <w:bCs/>
        </w:rPr>
        <w:t>włosów</w:t>
      </w:r>
    </w:p>
    <w:p w14:paraId="1C7F6ED2" w14:textId="376E2BCF" w:rsidR="00015A90" w:rsidRDefault="000356DC" w:rsidP="000356DC">
      <w:pPr>
        <w:spacing w:after="0"/>
        <w:contextualSpacing/>
        <w:jc w:val="both"/>
        <w:rPr>
          <w:rFonts w:cstheme="minorHAnsi"/>
          <w:bCs/>
        </w:rPr>
      </w:pPr>
      <w:r w:rsidRPr="000356DC">
        <w:rPr>
          <w:rFonts w:cstheme="minorHAnsi"/>
          <w:bCs/>
        </w:rPr>
        <w:t xml:space="preserve">Siła </w:t>
      </w:r>
      <w:r w:rsidR="00236615">
        <w:rPr>
          <w:rFonts w:cstheme="minorHAnsi"/>
          <w:bCs/>
        </w:rPr>
        <w:t xml:space="preserve">pielęgnacji </w:t>
      </w:r>
      <w:r w:rsidRPr="000356DC">
        <w:rPr>
          <w:rFonts w:cstheme="minorHAnsi"/>
          <w:bCs/>
        </w:rPr>
        <w:t xml:space="preserve">tkwi w codziennych nawykach. </w:t>
      </w:r>
      <w:r w:rsidR="00236615">
        <w:rPr>
          <w:rFonts w:cstheme="minorHAnsi"/>
          <w:bCs/>
        </w:rPr>
        <w:t>Szczegó</w:t>
      </w:r>
      <w:r w:rsidR="00F908F9">
        <w:rPr>
          <w:rFonts w:cstheme="minorHAnsi"/>
          <w:bCs/>
        </w:rPr>
        <w:t xml:space="preserve">lnie </w:t>
      </w:r>
      <w:r w:rsidR="00015A90">
        <w:rPr>
          <w:rFonts w:cstheme="minorHAnsi"/>
          <w:bCs/>
        </w:rPr>
        <w:t>w okresie jesiennym</w:t>
      </w:r>
      <w:r w:rsidR="00236615">
        <w:rPr>
          <w:rFonts w:cstheme="minorHAnsi"/>
          <w:bCs/>
        </w:rPr>
        <w:t xml:space="preserve"> warto pamiętać, że z</w:t>
      </w:r>
      <w:r w:rsidRPr="000356DC">
        <w:rPr>
          <w:rFonts w:cstheme="minorHAnsi"/>
          <w:bCs/>
        </w:rPr>
        <w:t xml:space="preserve">byt gorące powietrze suszarki, </w:t>
      </w:r>
      <w:r w:rsidR="00304B20">
        <w:rPr>
          <w:rFonts w:cstheme="minorHAnsi"/>
          <w:bCs/>
        </w:rPr>
        <w:t>regularnie</w:t>
      </w:r>
      <w:r w:rsidRPr="000356DC">
        <w:rPr>
          <w:rFonts w:cstheme="minorHAnsi"/>
          <w:bCs/>
        </w:rPr>
        <w:t xml:space="preserve"> używana</w:t>
      </w:r>
      <w:r w:rsidR="00304B20">
        <w:rPr>
          <w:rFonts w:cstheme="minorHAnsi"/>
          <w:bCs/>
        </w:rPr>
        <w:t xml:space="preserve"> prostownica</w:t>
      </w:r>
      <w:r w:rsidR="00015A90">
        <w:rPr>
          <w:rFonts w:cstheme="minorHAnsi"/>
          <w:bCs/>
        </w:rPr>
        <w:t>,</w:t>
      </w:r>
      <w:r w:rsidRPr="000356DC">
        <w:rPr>
          <w:rFonts w:cstheme="minorHAnsi"/>
          <w:bCs/>
        </w:rPr>
        <w:t xml:space="preserve"> czy energiczne rozczesywanie wilgotnych pasm</w:t>
      </w:r>
      <w:r w:rsidR="00015A90">
        <w:rPr>
          <w:rFonts w:cstheme="minorHAnsi"/>
          <w:bCs/>
        </w:rPr>
        <w:t>,</w:t>
      </w:r>
      <w:r w:rsidRPr="000356DC">
        <w:rPr>
          <w:rFonts w:cstheme="minorHAnsi"/>
          <w:bCs/>
        </w:rPr>
        <w:t xml:space="preserve"> mogą </w:t>
      </w:r>
      <w:r w:rsidR="00236615">
        <w:rPr>
          <w:rFonts w:cstheme="minorHAnsi"/>
          <w:bCs/>
        </w:rPr>
        <w:t>narazić włosy na uszkodzenia</w:t>
      </w:r>
      <w:r w:rsidRPr="000356DC">
        <w:rPr>
          <w:rFonts w:cstheme="minorHAnsi"/>
          <w:bCs/>
        </w:rPr>
        <w:t>. Nawet pozostawianie ich do naturalnego wyschnięcia, gdy są jeszcze mokre, nie zawsze im służy – na skórze głowy mogą wówczas namnażać się mikroorganizmy, które dodatkowo ją osłabiają. Dlatego jesienią warto pozwolić sobie na delikatność: łagodny masaż skóry głowy, ziołową pielęgnację i</w:t>
      </w:r>
      <w:r w:rsidR="00236615">
        <w:rPr>
          <w:rFonts w:cstheme="minorHAnsi"/>
          <w:bCs/>
        </w:rPr>
        <w:t xml:space="preserve"> rytuały</w:t>
      </w:r>
      <w:r w:rsidRPr="000356DC">
        <w:rPr>
          <w:rFonts w:cstheme="minorHAnsi"/>
          <w:bCs/>
        </w:rPr>
        <w:t xml:space="preserve">, które </w:t>
      </w:r>
      <w:r w:rsidR="00015A90">
        <w:rPr>
          <w:rFonts w:cstheme="minorHAnsi"/>
          <w:bCs/>
        </w:rPr>
        <w:t>pomogą</w:t>
      </w:r>
      <w:r w:rsidRPr="000356DC">
        <w:rPr>
          <w:rFonts w:cstheme="minorHAnsi"/>
          <w:bCs/>
        </w:rPr>
        <w:t xml:space="preserve"> włosom odzyskać siłę</w:t>
      </w:r>
      <w:r w:rsidR="004D510D">
        <w:rPr>
          <w:rFonts w:cstheme="minorHAnsi"/>
          <w:bCs/>
        </w:rPr>
        <w:t>,</w:t>
      </w:r>
      <w:r>
        <w:rPr>
          <w:rFonts w:cstheme="minorHAnsi"/>
          <w:bCs/>
        </w:rPr>
        <w:t xml:space="preserve"> a nam – </w:t>
      </w:r>
      <w:r w:rsidR="004D510D">
        <w:rPr>
          <w:rFonts w:cstheme="minorHAnsi"/>
          <w:bCs/>
        </w:rPr>
        <w:t>spokój</w:t>
      </w:r>
      <w:r w:rsidRPr="000356DC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116D7043" w14:textId="77777777" w:rsidR="00015A90" w:rsidRDefault="00015A90" w:rsidP="000356DC">
      <w:pPr>
        <w:spacing w:after="0"/>
        <w:contextualSpacing/>
        <w:jc w:val="both"/>
        <w:rPr>
          <w:rFonts w:cstheme="minorHAnsi"/>
          <w:bCs/>
        </w:rPr>
      </w:pPr>
    </w:p>
    <w:p w14:paraId="37F0A601" w14:textId="189376C6" w:rsidR="00015A90" w:rsidRDefault="000356DC" w:rsidP="000356DC">
      <w:pPr>
        <w:spacing w:after="0"/>
        <w:contextualSpacing/>
        <w:jc w:val="both"/>
        <w:rPr>
          <w:rFonts w:cstheme="minorHAnsi"/>
          <w:bCs/>
        </w:rPr>
      </w:pPr>
      <w:r w:rsidRPr="000356DC">
        <w:rPr>
          <w:rFonts w:cstheme="minorHAnsi"/>
          <w:bCs/>
        </w:rPr>
        <w:t>Jako</w:t>
      </w:r>
      <w:r w:rsidR="00236615">
        <w:rPr>
          <w:rFonts w:cstheme="minorHAnsi"/>
          <w:bCs/>
        </w:rPr>
        <w:t xml:space="preserve"> wsparcie </w:t>
      </w:r>
      <w:r w:rsidRPr="000356DC">
        <w:rPr>
          <w:rFonts w:cstheme="minorHAnsi"/>
          <w:bCs/>
        </w:rPr>
        <w:t xml:space="preserve">przy zwiększonej utracie włosów, świetnym rozwiązaniem może być </w:t>
      </w:r>
      <w:r w:rsidRPr="004D510D">
        <w:rPr>
          <w:rFonts w:cstheme="minorHAnsi"/>
          <w:bCs/>
        </w:rPr>
        <w:t xml:space="preserve">seria do włosów wypadających z łopianem od Pharma </w:t>
      </w:r>
      <w:proofErr w:type="gramStart"/>
      <w:r w:rsidRPr="004D510D">
        <w:rPr>
          <w:rFonts w:cstheme="minorHAnsi"/>
          <w:bCs/>
        </w:rPr>
        <w:t>Care.</w:t>
      </w:r>
      <w:r w:rsidR="00015A90">
        <w:rPr>
          <w:rFonts w:cstheme="minorHAnsi"/>
          <w:bCs/>
        </w:rPr>
        <w:t xml:space="preserve"> </w:t>
      </w:r>
      <w:proofErr w:type="gramEnd"/>
      <w:r w:rsidRPr="000356DC">
        <w:rPr>
          <w:rFonts w:cstheme="minorHAnsi"/>
          <w:bCs/>
        </w:rPr>
        <w:t>W skład linii wchodzi szampo</w:t>
      </w:r>
      <w:r w:rsidR="00015A90">
        <w:rPr>
          <w:rFonts w:cstheme="minorHAnsi"/>
          <w:bCs/>
        </w:rPr>
        <w:t>n i odżywka zawierające ekstrakt</w:t>
      </w:r>
      <w:r w:rsidRPr="000356DC">
        <w:rPr>
          <w:rFonts w:cstheme="minorHAnsi"/>
          <w:bCs/>
        </w:rPr>
        <w:t xml:space="preserve"> z łopianu większego oraz biotyny, a także ziołowa wcierka na bazie łopianu i </w:t>
      </w:r>
      <w:proofErr w:type="spellStart"/>
      <w:r w:rsidRPr="000356DC">
        <w:rPr>
          <w:rFonts w:cstheme="minorHAnsi"/>
          <w:bCs/>
        </w:rPr>
        <w:t>kapsaicyny</w:t>
      </w:r>
      <w:proofErr w:type="spellEnd"/>
      <w:r w:rsidR="00236615">
        <w:rPr>
          <w:rFonts w:cstheme="minorHAnsi"/>
          <w:bCs/>
        </w:rPr>
        <w:t>.</w:t>
      </w:r>
      <w:r w:rsidR="00015A90">
        <w:rPr>
          <w:rFonts w:cstheme="minorHAnsi"/>
          <w:bCs/>
        </w:rPr>
        <w:t xml:space="preserve"> </w:t>
      </w:r>
    </w:p>
    <w:p w14:paraId="63A68669" w14:textId="77777777" w:rsidR="000356DC" w:rsidRDefault="000356DC" w:rsidP="000356DC">
      <w:pPr>
        <w:spacing w:after="0"/>
        <w:contextualSpacing/>
        <w:jc w:val="both"/>
        <w:rPr>
          <w:rFonts w:cstheme="minorHAnsi"/>
          <w:bCs/>
          <w:i/>
        </w:rPr>
      </w:pPr>
    </w:p>
    <w:p w14:paraId="5664E4F2" w14:textId="7DC85877" w:rsidR="009E0346" w:rsidRPr="009E0346" w:rsidRDefault="009E0346" w:rsidP="000356DC">
      <w:pPr>
        <w:spacing w:after="0"/>
        <w:contextualSpacing/>
        <w:jc w:val="both"/>
        <w:rPr>
          <w:rFonts w:cstheme="minorHAnsi"/>
          <w:bCs/>
        </w:rPr>
      </w:pPr>
      <w:r w:rsidRPr="009E0346">
        <w:rPr>
          <w:rFonts w:cstheme="minorHAnsi"/>
          <w:bCs/>
          <w:i/>
        </w:rPr>
        <w:t xml:space="preserve">– Zawarty w naszych produktach łopian większy znany jest ze swoich właściwości wzmacniających cebulki włosów. W połączeniu z biotyną, która </w:t>
      </w:r>
      <w:r w:rsidR="007840C5">
        <w:rPr>
          <w:rFonts w:cstheme="minorHAnsi"/>
          <w:bCs/>
          <w:i/>
        </w:rPr>
        <w:t>jest pomocna</w:t>
      </w:r>
      <w:r w:rsidRPr="009E0346">
        <w:rPr>
          <w:rFonts w:cstheme="minorHAnsi"/>
          <w:bCs/>
          <w:i/>
        </w:rPr>
        <w:t xml:space="preserve"> </w:t>
      </w:r>
      <w:r w:rsidR="00C72165">
        <w:rPr>
          <w:rFonts w:cstheme="minorHAnsi"/>
          <w:bCs/>
          <w:i/>
        </w:rPr>
        <w:t>przy wypadaniu</w:t>
      </w:r>
      <w:r w:rsidRPr="009E0346">
        <w:rPr>
          <w:rFonts w:cstheme="minorHAnsi"/>
          <w:bCs/>
          <w:i/>
        </w:rPr>
        <w:t xml:space="preserve"> i poprawia kondycję pasm, stanowi skuteczne wsparcie w pielęgnacji osłabionych </w:t>
      </w:r>
      <w:r>
        <w:rPr>
          <w:rFonts w:cstheme="minorHAnsi"/>
          <w:bCs/>
          <w:i/>
        </w:rPr>
        <w:t>kosmyków</w:t>
      </w:r>
      <w:r w:rsidRPr="009E0346">
        <w:rPr>
          <w:rFonts w:cstheme="minorHAnsi"/>
          <w:bCs/>
          <w:i/>
        </w:rPr>
        <w:t xml:space="preserve">. </w:t>
      </w:r>
      <w:r w:rsidR="00C72165">
        <w:rPr>
          <w:rFonts w:cstheme="minorHAnsi"/>
          <w:bCs/>
          <w:i/>
        </w:rPr>
        <w:t>Oprócz tego,</w:t>
      </w:r>
      <w:r w:rsidR="00C06C8A">
        <w:rPr>
          <w:rFonts w:cstheme="minorHAnsi"/>
          <w:bCs/>
          <w:i/>
        </w:rPr>
        <w:t xml:space="preserve"> </w:t>
      </w:r>
      <w:proofErr w:type="spellStart"/>
      <w:r w:rsidR="00C06C8A">
        <w:rPr>
          <w:rFonts w:cstheme="minorHAnsi"/>
          <w:bCs/>
          <w:i/>
        </w:rPr>
        <w:t>kapsaicyna</w:t>
      </w:r>
      <w:proofErr w:type="spellEnd"/>
      <w:r w:rsidRPr="009E0346">
        <w:rPr>
          <w:rFonts w:cstheme="minorHAnsi"/>
          <w:bCs/>
          <w:i/>
        </w:rPr>
        <w:t xml:space="preserve"> obecna w wcierce, stymuluje wzrost nowych włosów. Podczas </w:t>
      </w:r>
      <w:r>
        <w:rPr>
          <w:rFonts w:cstheme="minorHAnsi"/>
          <w:bCs/>
          <w:i/>
        </w:rPr>
        <w:t xml:space="preserve">jej </w:t>
      </w:r>
      <w:r w:rsidRPr="009E0346">
        <w:rPr>
          <w:rFonts w:cstheme="minorHAnsi"/>
          <w:bCs/>
          <w:i/>
        </w:rPr>
        <w:t>aplikacji warto wykonywać kilkuminutowy masaż skóry głowy – to prosty</w:t>
      </w:r>
      <w:r>
        <w:rPr>
          <w:rFonts w:cstheme="minorHAnsi"/>
          <w:bCs/>
          <w:i/>
        </w:rPr>
        <w:t xml:space="preserve"> zabieg, który naprawdę działa, a jego r</w:t>
      </w:r>
      <w:r w:rsidRPr="009E0346">
        <w:rPr>
          <w:rFonts w:cstheme="minorHAnsi"/>
          <w:bCs/>
          <w:i/>
        </w:rPr>
        <w:t xml:space="preserve">egularne stosowanie sprawia, że włosy stają się mocniejsze, odzyskują naturalny blask i witalność </w:t>
      </w:r>
      <w:r w:rsidRPr="009E0346">
        <w:rPr>
          <w:rFonts w:cstheme="minorHAnsi"/>
          <w:bCs/>
        </w:rPr>
        <w:t xml:space="preserve">– mówi Aleksandra </w:t>
      </w:r>
      <w:proofErr w:type="spellStart"/>
      <w:r w:rsidRPr="009E0346">
        <w:rPr>
          <w:rFonts w:cstheme="minorHAnsi"/>
          <w:bCs/>
        </w:rPr>
        <w:t>Łabus</w:t>
      </w:r>
      <w:proofErr w:type="spellEnd"/>
      <w:r w:rsidRPr="009E0346">
        <w:rPr>
          <w:rFonts w:cstheme="minorHAnsi"/>
          <w:bCs/>
        </w:rPr>
        <w:t>, Brand Manager Pharma Care.</w:t>
      </w:r>
      <w:bookmarkStart w:id="1" w:name="_GoBack"/>
      <w:bookmarkEnd w:id="1"/>
    </w:p>
    <w:p w14:paraId="77AFFECA" w14:textId="77777777" w:rsidR="009E0346" w:rsidRPr="000356DC" w:rsidRDefault="009E0346" w:rsidP="000356DC">
      <w:pPr>
        <w:spacing w:after="0"/>
        <w:contextualSpacing/>
        <w:jc w:val="both"/>
        <w:rPr>
          <w:rFonts w:cstheme="minorHAnsi"/>
          <w:bCs/>
          <w:i/>
        </w:rPr>
      </w:pPr>
    </w:p>
    <w:p w14:paraId="28DF568B" w14:textId="562D7F4E" w:rsidR="004D510D" w:rsidRDefault="004D510D" w:rsidP="000356DC">
      <w:pPr>
        <w:spacing w:after="0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Pr="004D510D">
        <w:rPr>
          <w:rFonts w:cstheme="minorHAnsi"/>
          <w:b/>
          <w:bCs/>
        </w:rPr>
        <w:t>ielęgnacja, która koi ciało i zmysły</w:t>
      </w:r>
    </w:p>
    <w:p w14:paraId="39CD22F0" w14:textId="2465F746" w:rsidR="004D510D" w:rsidRDefault="000356DC" w:rsidP="000356DC">
      <w:pPr>
        <w:spacing w:after="0"/>
        <w:contextualSpacing/>
        <w:jc w:val="both"/>
        <w:rPr>
          <w:rFonts w:cstheme="minorHAnsi"/>
          <w:bCs/>
        </w:rPr>
      </w:pPr>
      <w:r w:rsidRPr="000356DC">
        <w:rPr>
          <w:rFonts w:cstheme="minorHAnsi"/>
          <w:bCs/>
        </w:rPr>
        <w:t xml:space="preserve">Chłodne wieczory to także </w:t>
      </w:r>
      <w:r>
        <w:rPr>
          <w:rFonts w:cstheme="minorHAnsi"/>
          <w:bCs/>
        </w:rPr>
        <w:t>dobry</w:t>
      </w:r>
      <w:r w:rsidRPr="000356DC">
        <w:rPr>
          <w:rFonts w:cstheme="minorHAnsi"/>
          <w:bCs/>
        </w:rPr>
        <w:t xml:space="preserve"> moment, by zatroszczyć się o ciało i pozwolić sobie na chwilę relaksu. W domowym zaciszu </w:t>
      </w:r>
      <w:r w:rsidR="00236615">
        <w:rPr>
          <w:rFonts w:cstheme="minorHAnsi"/>
          <w:bCs/>
        </w:rPr>
        <w:t>możemy</w:t>
      </w:r>
      <w:r w:rsidRPr="000356DC">
        <w:rPr>
          <w:rFonts w:cstheme="minorHAnsi"/>
          <w:bCs/>
        </w:rPr>
        <w:t xml:space="preserve"> sięgnąć po naturalne sole do kąpieli Pharma Care,</w:t>
      </w:r>
      <w:r w:rsidR="00236615">
        <w:rPr>
          <w:rFonts w:cstheme="minorHAnsi"/>
          <w:bCs/>
        </w:rPr>
        <w:t xml:space="preserve"> które</w:t>
      </w:r>
      <w:r w:rsidRPr="000356DC">
        <w:rPr>
          <w:rFonts w:cstheme="minorHAnsi"/>
          <w:bCs/>
        </w:rPr>
        <w:t xml:space="preserve"> </w:t>
      </w:r>
      <w:r w:rsidR="00F908F9">
        <w:rPr>
          <w:rFonts w:cstheme="minorHAnsi"/>
          <w:bCs/>
        </w:rPr>
        <w:t xml:space="preserve">zarówno </w:t>
      </w:r>
      <w:r w:rsidRPr="000356DC">
        <w:rPr>
          <w:rFonts w:cstheme="minorHAnsi"/>
          <w:bCs/>
        </w:rPr>
        <w:t xml:space="preserve">pielęgnują skórę, </w:t>
      </w:r>
      <w:r w:rsidR="004D510D">
        <w:rPr>
          <w:rFonts w:cstheme="minorHAnsi"/>
          <w:bCs/>
        </w:rPr>
        <w:t>jak i</w:t>
      </w:r>
      <w:r w:rsidRPr="000356DC">
        <w:rPr>
          <w:rFonts w:cstheme="minorHAnsi"/>
          <w:bCs/>
        </w:rPr>
        <w:t xml:space="preserve"> </w:t>
      </w:r>
      <w:r w:rsidR="00236615">
        <w:rPr>
          <w:rFonts w:cstheme="minorHAnsi"/>
          <w:bCs/>
        </w:rPr>
        <w:t>działają odprężająco</w:t>
      </w:r>
      <w:r w:rsidRPr="000356DC">
        <w:rPr>
          <w:rFonts w:cstheme="minorHAnsi"/>
          <w:bCs/>
        </w:rPr>
        <w:t xml:space="preserve">. </w:t>
      </w:r>
      <w:r w:rsidR="00F908F9">
        <w:rPr>
          <w:rFonts w:cstheme="minorHAnsi"/>
          <w:bCs/>
        </w:rPr>
        <w:t>Są one</w:t>
      </w:r>
      <w:r w:rsidR="004D510D">
        <w:rPr>
          <w:rFonts w:cstheme="minorHAnsi"/>
          <w:bCs/>
        </w:rPr>
        <w:t xml:space="preserve"> dostępne w trzech wersjach zapachowych</w:t>
      </w:r>
      <w:r w:rsidR="00F908F9">
        <w:rPr>
          <w:rFonts w:cstheme="minorHAnsi"/>
          <w:bCs/>
        </w:rPr>
        <w:t xml:space="preserve"> </w:t>
      </w:r>
      <w:r w:rsidR="00F908F9" w:rsidRPr="000356DC">
        <w:rPr>
          <w:rFonts w:cstheme="minorHAnsi"/>
          <w:bCs/>
          <w:i/>
        </w:rPr>
        <w:t>–</w:t>
      </w:r>
      <w:r w:rsidR="004D510D">
        <w:rPr>
          <w:rFonts w:cstheme="minorHAnsi"/>
          <w:bCs/>
        </w:rPr>
        <w:t xml:space="preserve"> takich jak </w:t>
      </w:r>
      <w:r w:rsidR="00236615">
        <w:rPr>
          <w:rFonts w:cstheme="minorHAnsi"/>
          <w:bCs/>
        </w:rPr>
        <w:t>biała frezja,</w:t>
      </w:r>
      <w:r w:rsidR="004D510D">
        <w:rPr>
          <w:rFonts w:cstheme="minorHAnsi"/>
          <w:bCs/>
        </w:rPr>
        <w:t xml:space="preserve"> </w:t>
      </w:r>
      <w:r w:rsidR="00236615">
        <w:rPr>
          <w:rFonts w:cstheme="minorHAnsi"/>
          <w:bCs/>
        </w:rPr>
        <w:t>miód i ambra oraz magnolia</w:t>
      </w:r>
      <w:r w:rsidR="004D510D">
        <w:rPr>
          <w:rFonts w:cstheme="minorHAnsi"/>
          <w:bCs/>
        </w:rPr>
        <w:t xml:space="preserve">. </w:t>
      </w:r>
      <w:r w:rsidR="001F660F">
        <w:rPr>
          <w:rFonts w:cstheme="minorHAnsi"/>
          <w:bCs/>
        </w:rPr>
        <w:t>A</w:t>
      </w:r>
      <w:r w:rsidRPr="000356DC">
        <w:rPr>
          <w:rFonts w:cstheme="minorHAnsi"/>
          <w:bCs/>
        </w:rPr>
        <w:t xml:space="preserve">romatyczna kąpiel z </w:t>
      </w:r>
      <w:r w:rsidR="00F908F9">
        <w:rPr>
          <w:rFonts w:cstheme="minorHAnsi"/>
          <w:bCs/>
        </w:rPr>
        <w:t xml:space="preserve">kojącym </w:t>
      </w:r>
      <w:r w:rsidR="00F908F9">
        <w:rPr>
          <w:rFonts w:cstheme="minorHAnsi"/>
          <w:bCs/>
        </w:rPr>
        <w:lastRenderedPageBreak/>
        <w:t xml:space="preserve">ciało </w:t>
      </w:r>
      <w:r w:rsidRPr="000356DC">
        <w:rPr>
          <w:rFonts w:cstheme="minorHAnsi"/>
          <w:bCs/>
        </w:rPr>
        <w:t xml:space="preserve">dodatkiem </w:t>
      </w:r>
      <w:r w:rsidR="00F908F9">
        <w:rPr>
          <w:rFonts w:cstheme="minorHAnsi"/>
          <w:bCs/>
        </w:rPr>
        <w:t xml:space="preserve">może znacząco poprawić </w:t>
      </w:r>
      <w:r w:rsidR="00015A90">
        <w:rPr>
          <w:rFonts w:cstheme="minorHAnsi"/>
          <w:bCs/>
        </w:rPr>
        <w:t xml:space="preserve">nastrój, </w:t>
      </w:r>
      <w:r w:rsidRPr="000356DC">
        <w:rPr>
          <w:rFonts w:cstheme="minorHAnsi"/>
          <w:bCs/>
        </w:rPr>
        <w:t xml:space="preserve">szczególnie wtedy, gdy za oknem </w:t>
      </w:r>
      <w:r w:rsidR="004D510D">
        <w:rPr>
          <w:rFonts w:cstheme="minorHAnsi"/>
          <w:bCs/>
        </w:rPr>
        <w:t xml:space="preserve">panuje </w:t>
      </w:r>
      <w:r w:rsidRPr="000356DC">
        <w:rPr>
          <w:rFonts w:cstheme="minorHAnsi"/>
          <w:bCs/>
        </w:rPr>
        <w:t xml:space="preserve">jesienna szarość. </w:t>
      </w:r>
    </w:p>
    <w:p w14:paraId="1A285455" w14:textId="77777777" w:rsidR="00015A90" w:rsidRDefault="00015A90" w:rsidP="000356DC">
      <w:pPr>
        <w:spacing w:after="0"/>
        <w:contextualSpacing/>
        <w:jc w:val="both"/>
        <w:rPr>
          <w:rFonts w:cstheme="minorHAnsi"/>
          <w:bCs/>
        </w:rPr>
      </w:pPr>
    </w:p>
    <w:p w14:paraId="01A9C7EA" w14:textId="68028714" w:rsidR="000356DC" w:rsidRPr="000356DC" w:rsidRDefault="000356DC" w:rsidP="000356DC">
      <w:pPr>
        <w:spacing w:after="0"/>
        <w:contextualSpacing/>
        <w:jc w:val="both"/>
        <w:rPr>
          <w:rFonts w:cstheme="minorHAnsi"/>
          <w:bCs/>
        </w:rPr>
      </w:pPr>
      <w:r w:rsidRPr="000356DC">
        <w:rPr>
          <w:rFonts w:cstheme="minorHAnsi"/>
          <w:bCs/>
        </w:rPr>
        <w:t>Nie zapominajmy również o pielęgnacji dłoni –</w:t>
      </w:r>
      <w:r w:rsidR="00236615">
        <w:rPr>
          <w:rFonts w:cstheme="minorHAnsi"/>
          <w:bCs/>
        </w:rPr>
        <w:t xml:space="preserve"> jesienią</w:t>
      </w:r>
      <w:r w:rsidRPr="000356DC">
        <w:rPr>
          <w:rFonts w:cstheme="minorHAnsi"/>
          <w:bCs/>
        </w:rPr>
        <w:t xml:space="preserve"> to one </w:t>
      </w:r>
      <w:r w:rsidR="00236615">
        <w:rPr>
          <w:rFonts w:cstheme="minorHAnsi"/>
          <w:bCs/>
        </w:rPr>
        <w:t xml:space="preserve">są </w:t>
      </w:r>
      <w:r w:rsidRPr="000356DC">
        <w:rPr>
          <w:rFonts w:cstheme="minorHAnsi"/>
          <w:bCs/>
        </w:rPr>
        <w:t xml:space="preserve">najbardziej narażone na przesuszenie. Delikatne, ziołowe mydła do rąk Pharma Care oczyszczają, nie naruszając naturalnej bariery </w:t>
      </w:r>
      <w:proofErr w:type="spellStart"/>
      <w:r w:rsidRPr="000356DC">
        <w:rPr>
          <w:rFonts w:cstheme="minorHAnsi"/>
          <w:bCs/>
        </w:rPr>
        <w:t>hydrolipidowej</w:t>
      </w:r>
      <w:proofErr w:type="spellEnd"/>
      <w:r w:rsidRPr="000356DC">
        <w:rPr>
          <w:rFonts w:cstheme="minorHAnsi"/>
          <w:bCs/>
        </w:rPr>
        <w:t xml:space="preserve"> skóry. Dostępne są w różnych wariantach zapachowych</w:t>
      </w:r>
      <w:r w:rsidR="004D510D">
        <w:rPr>
          <w:rFonts w:cstheme="minorHAnsi"/>
          <w:bCs/>
        </w:rPr>
        <w:t xml:space="preserve"> (bawełna, jaśmin, aloes) i doskonale</w:t>
      </w:r>
      <w:r w:rsidRPr="000356DC">
        <w:rPr>
          <w:rFonts w:cstheme="minorHAnsi"/>
          <w:bCs/>
        </w:rPr>
        <w:t xml:space="preserve"> wpisują się w codzienny rytuał pielęgnacyjny.</w:t>
      </w:r>
    </w:p>
    <w:p w14:paraId="69670CEF" w14:textId="77777777" w:rsidR="000356DC" w:rsidRPr="000356DC" w:rsidRDefault="000356DC" w:rsidP="000356DC">
      <w:pPr>
        <w:spacing w:after="0"/>
        <w:contextualSpacing/>
        <w:jc w:val="both"/>
        <w:rPr>
          <w:rFonts w:cstheme="minorHAnsi"/>
          <w:b/>
          <w:bCs/>
        </w:rPr>
      </w:pPr>
    </w:p>
    <w:p w14:paraId="31681E1E" w14:textId="77777777" w:rsidR="000356DC" w:rsidRPr="000356DC" w:rsidRDefault="000356DC" w:rsidP="000356DC">
      <w:pPr>
        <w:spacing w:after="0" w:line="360" w:lineRule="auto"/>
        <w:contextualSpacing/>
        <w:jc w:val="both"/>
        <w:rPr>
          <w:rFonts w:cstheme="minorHAnsi"/>
          <w:b/>
          <w:bCs/>
        </w:rPr>
      </w:pPr>
      <w:r w:rsidRPr="000356DC">
        <w:rPr>
          <w:rFonts w:cstheme="minorHAnsi"/>
          <w:b/>
          <w:bCs/>
        </w:rPr>
        <w:t>Naturalna troska o piękno przez cały rok</w:t>
      </w:r>
    </w:p>
    <w:p w14:paraId="0E128E58" w14:textId="51342593" w:rsidR="000356DC" w:rsidRDefault="00304B20" w:rsidP="000356DC">
      <w:pPr>
        <w:spacing w:after="0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0356DC" w:rsidRPr="000356DC">
        <w:rPr>
          <w:rFonts w:cstheme="minorHAnsi"/>
          <w:bCs/>
        </w:rPr>
        <w:t xml:space="preserve">eceptury Pharma Care to połączenie tradycji zielarskiej z nowoczesną technologią. Marka stawia na </w:t>
      </w:r>
      <w:r>
        <w:rPr>
          <w:rFonts w:cstheme="minorHAnsi"/>
          <w:bCs/>
        </w:rPr>
        <w:t>roślinne</w:t>
      </w:r>
      <w:r w:rsidR="000356DC" w:rsidRPr="000356DC">
        <w:rPr>
          <w:rFonts w:cstheme="minorHAnsi"/>
          <w:bCs/>
        </w:rPr>
        <w:t xml:space="preserve"> składniki, delikatne formuły i skuteczne działanie.</w:t>
      </w:r>
      <w:r w:rsidR="000356DC">
        <w:rPr>
          <w:rFonts w:cstheme="minorHAnsi"/>
          <w:bCs/>
        </w:rPr>
        <w:t xml:space="preserve"> </w:t>
      </w:r>
      <w:r w:rsidR="000356DC" w:rsidRPr="000356DC">
        <w:rPr>
          <w:rFonts w:cstheme="minorHAnsi"/>
          <w:bCs/>
        </w:rPr>
        <w:t>Seria do włosów wypadających z łopianem oraz kosmetyki do pielęgnacji ciała i dłoni dostępne są w sieci Super-Pharm oraz wybranych drogeriach Rossmann.</w:t>
      </w:r>
    </w:p>
    <w:p w14:paraId="0CCBD165" w14:textId="77777777" w:rsidR="000356DC" w:rsidRDefault="000356DC" w:rsidP="000356DC">
      <w:pPr>
        <w:spacing w:after="0"/>
        <w:contextualSpacing/>
        <w:jc w:val="both"/>
        <w:rPr>
          <w:rFonts w:cstheme="minorHAnsi"/>
          <w:bCs/>
        </w:rPr>
      </w:pPr>
    </w:p>
    <w:p w14:paraId="2EA8B5C7" w14:textId="77777777" w:rsidR="000356DC" w:rsidRPr="006F56D8" w:rsidRDefault="000356DC" w:rsidP="000356DC">
      <w:pPr>
        <w:jc w:val="both"/>
        <w:rPr>
          <w:bCs/>
        </w:rPr>
      </w:pPr>
      <w:r>
        <w:rPr>
          <w:bCs/>
        </w:rPr>
        <w:t>Zainspiruj się i odkryj pielęgnację w zgodzie z naturą!</w:t>
      </w:r>
    </w:p>
    <w:p w14:paraId="19525DD9" w14:textId="77777777" w:rsidR="000356DC" w:rsidRPr="007022AE" w:rsidRDefault="000356DC" w:rsidP="000356DC">
      <w:pPr>
        <w:jc w:val="both"/>
      </w:pPr>
      <w:r>
        <w:t>___________________________</w:t>
      </w:r>
      <w:r w:rsidRPr="007022AE">
        <w:t>_________________</w:t>
      </w:r>
      <w:r>
        <w:t>______________________________________</w:t>
      </w:r>
    </w:p>
    <w:p w14:paraId="07E71D69" w14:textId="77777777" w:rsidR="000356DC" w:rsidRPr="00AC5A7F" w:rsidRDefault="000356DC" w:rsidP="000356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i/>
          <w:sz w:val="18"/>
          <w:szCs w:val="18"/>
        </w:rPr>
      </w:pPr>
      <w:r w:rsidRPr="00AC5A7F">
        <w:rPr>
          <w:b/>
          <w:i/>
          <w:sz w:val="18"/>
          <w:szCs w:val="18"/>
        </w:rPr>
        <w:t xml:space="preserve">Pharma Care </w:t>
      </w:r>
      <w:r w:rsidRPr="00AC5A7F">
        <w:rPr>
          <w:bCs/>
          <w:i/>
          <w:sz w:val="18"/>
          <w:szCs w:val="18"/>
        </w:rPr>
        <w:t xml:space="preserve">to marka kosmetyków do pielęgnacji włosów i ciała spod skrzydeł Vis Plantis. </w:t>
      </w:r>
      <w:r w:rsidRPr="00AC5A7F">
        <w:rPr>
          <w:i/>
          <w:sz w:val="18"/>
          <w:szCs w:val="18"/>
        </w:rPr>
        <w:t xml:space="preserve">Cechuje ją świeże podejście do pielęgnacji urody, które łączy w sobie zaawansowane technologie z naturalnymi składnikami. Prawdziwe piękno kryje się w harmonii z naturą, dlatego kosmetyki od Pharma Care są nie tylko skuteczne w działaniu, ale także przyjazne dla środowiska – butelki oraz słoiki używane w produkcji zostały wykonane w 100% z recyklingu i nadają się do ponownego przetworzenia. </w:t>
      </w:r>
    </w:p>
    <w:p w14:paraId="485FF4E0" w14:textId="77777777" w:rsidR="000356DC" w:rsidRPr="00913131" w:rsidRDefault="000356DC" w:rsidP="000356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cstheme="minorHAnsi"/>
          <w:i/>
          <w:color w:val="000000"/>
          <w:sz w:val="20"/>
          <w:szCs w:val="20"/>
        </w:rPr>
      </w:pPr>
    </w:p>
    <w:p w14:paraId="244203E7" w14:textId="77777777" w:rsidR="000356DC" w:rsidRPr="006F56D8" w:rsidRDefault="000356DC" w:rsidP="000356DC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cstheme="minorHAnsi"/>
          <w:b/>
          <w:color w:val="000000"/>
          <w:sz w:val="18"/>
          <w:szCs w:val="18"/>
        </w:rPr>
      </w:pPr>
      <w:r w:rsidRPr="006F56D8">
        <w:rPr>
          <w:rFonts w:cstheme="minorHAnsi"/>
          <w:b/>
          <w:color w:val="000000"/>
          <w:sz w:val="18"/>
          <w:szCs w:val="18"/>
        </w:rPr>
        <w:t>Kontakt dla mediów</w:t>
      </w:r>
    </w:p>
    <w:p w14:paraId="139C762F" w14:textId="77777777" w:rsidR="000356DC" w:rsidRPr="006F56D8" w:rsidRDefault="000356DC" w:rsidP="000356DC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6"/>
          <w:tab w:val="right" w:pos="9072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r w:rsidRPr="006F56D8">
        <w:rPr>
          <w:rFonts w:cstheme="minorHAnsi"/>
          <w:color w:val="000000"/>
          <w:sz w:val="18"/>
          <w:szCs w:val="18"/>
        </w:rPr>
        <w:t>Biuro prasowe Vis Plantis</w:t>
      </w:r>
    </w:p>
    <w:p w14:paraId="746EA490" w14:textId="77777777" w:rsidR="000356DC" w:rsidRPr="006F56D8" w:rsidRDefault="000356DC" w:rsidP="000356DC">
      <w:pPr>
        <w:spacing w:after="0"/>
        <w:contextualSpacing/>
        <w:jc w:val="both"/>
        <w:rPr>
          <w:rFonts w:cstheme="minorHAnsi"/>
          <w:bCs/>
          <w:sz w:val="18"/>
          <w:szCs w:val="18"/>
        </w:rPr>
      </w:pPr>
      <w:r w:rsidRPr="006F56D8">
        <w:rPr>
          <w:rFonts w:cstheme="minorHAnsi"/>
          <w:bCs/>
          <w:sz w:val="18"/>
          <w:szCs w:val="18"/>
        </w:rPr>
        <w:t>Emilia Potocka</w:t>
      </w:r>
    </w:p>
    <w:p w14:paraId="53AC310E" w14:textId="77777777" w:rsidR="000356DC" w:rsidRPr="00C06C8A" w:rsidRDefault="000356DC" w:rsidP="000356DC">
      <w:pPr>
        <w:spacing w:after="0"/>
        <w:contextualSpacing/>
        <w:jc w:val="both"/>
        <w:rPr>
          <w:rFonts w:cstheme="minorHAnsi"/>
          <w:bCs/>
          <w:sz w:val="18"/>
          <w:szCs w:val="18"/>
          <w:lang w:val="en-GB"/>
        </w:rPr>
      </w:pPr>
      <w:proofErr w:type="gramStart"/>
      <w:r w:rsidRPr="00C06C8A">
        <w:rPr>
          <w:rFonts w:cstheme="minorHAnsi"/>
          <w:bCs/>
          <w:sz w:val="18"/>
          <w:szCs w:val="18"/>
          <w:lang w:val="en-GB"/>
        </w:rPr>
        <w:t>e-mail</w:t>
      </w:r>
      <w:proofErr w:type="gramEnd"/>
      <w:r w:rsidRPr="00C06C8A">
        <w:rPr>
          <w:rFonts w:cstheme="minorHAnsi"/>
          <w:bCs/>
          <w:sz w:val="18"/>
          <w:szCs w:val="18"/>
          <w:lang w:val="en-GB"/>
        </w:rPr>
        <w:t xml:space="preserve">: </w:t>
      </w:r>
      <w:hyperlink r:id="rId9" w:history="1">
        <w:r w:rsidRPr="00C06C8A">
          <w:rPr>
            <w:rStyle w:val="Hipercze"/>
            <w:rFonts w:cstheme="minorHAnsi"/>
            <w:bCs/>
            <w:sz w:val="18"/>
            <w:szCs w:val="18"/>
            <w:lang w:val="en-GB"/>
          </w:rPr>
          <w:t>e.potocka@synertime.pl</w:t>
        </w:r>
      </w:hyperlink>
      <w:r w:rsidRPr="00C06C8A">
        <w:rPr>
          <w:rFonts w:cstheme="minorHAnsi"/>
          <w:bCs/>
          <w:sz w:val="18"/>
          <w:szCs w:val="18"/>
          <w:lang w:val="en-GB"/>
        </w:rPr>
        <w:t xml:space="preserve">, </w:t>
      </w:r>
    </w:p>
    <w:p w14:paraId="0FE2D2F6" w14:textId="13610A10" w:rsidR="000356DC" w:rsidRPr="006F56D8" w:rsidRDefault="000356DC" w:rsidP="000356DC">
      <w:pPr>
        <w:spacing w:after="0"/>
        <w:contextualSpacing/>
        <w:jc w:val="both"/>
        <w:rPr>
          <w:rFonts w:cstheme="minorHAnsi"/>
          <w:bCs/>
          <w:sz w:val="18"/>
          <w:szCs w:val="18"/>
          <w:lang w:val="en-GB"/>
        </w:rPr>
      </w:pPr>
      <w:proofErr w:type="spellStart"/>
      <w:proofErr w:type="gramStart"/>
      <w:r w:rsidRPr="006F56D8">
        <w:rPr>
          <w:rFonts w:cstheme="minorHAnsi"/>
          <w:bCs/>
          <w:sz w:val="18"/>
          <w:szCs w:val="18"/>
          <w:lang w:val="en-GB"/>
        </w:rPr>
        <w:t>tel</w:t>
      </w:r>
      <w:proofErr w:type="spellEnd"/>
      <w:proofErr w:type="gramEnd"/>
      <w:r w:rsidRPr="006F56D8">
        <w:rPr>
          <w:rFonts w:cstheme="minorHAnsi"/>
          <w:bCs/>
          <w:sz w:val="18"/>
          <w:szCs w:val="18"/>
          <w:lang w:val="en-GB"/>
        </w:rPr>
        <w:t>: 668 132</w:t>
      </w:r>
      <w:r>
        <w:rPr>
          <w:rFonts w:cstheme="minorHAnsi"/>
          <w:bCs/>
          <w:sz w:val="18"/>
          <w:szCs w:val="18"/>
          <w:lang w:val="en-GB"/>
        </w:rPr>
        <w:t> </w:t>
      </w:r>
      <w:r w:rsidRPr="006F56D8">
        <w:rPr>
          <w:rFonts w:cstheme="minorHAnsi"/>
          <w:bCs/>
          <w:sz w:val="18"/>
          <w:szCs w:val="18"/>
          <w:lang w:val="en-GB"/>
        </w:rPr>
        <w:t>416</w:t>
      </w:r>
    </w:p>
    <w:p w14:paraId="0344A14E" w14:textId="77777777" w:rsidR="000356DC" w:rsidRPr="000356DC" w:rsidRDefault="000356DC" w:rsidP="000356DC">
      <w:pPr>
        <w:spacing w:after="0"/>
        <w:contextualSpacing/>
        <w:jc w:val="both"/>
        <w:rPr>
          <w:rFonts w:cstheme="minorHAnsi"/>
          <w:bCs/>
        </w:rPr>
      </w:pPr>
    </w:p>
    <w:p w14:paraId="7644FDFD" w14:textId="2054B713" w:rsidR="00BE079F" w:rsidRPr="000356DC" w:rsidRDefault="00BE079F" w:rsidP="008D3F20">
      <w:pPr>
        <w:spacing w:after="0"/>
        <w:contextualSpacing/>
        <w:jc w:val="both"/>
        <w:rPr>
          <w:rFonts w:cstheme="minorHAnsi"/>
          <w:bCs/>
        </w:rPr>
      </w:pPr>
    </w:p>
    <w:sectPr w:rsidR="00BE079F" w:rsidRPr="000356DC" w:rsidSect="0091313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7DFC4B" w15:done="0"/>
  <w15:commentEx w15:paraId="520872DC" w15:done="0"/>
  <w15:commentEx w15:paraId="7C90CD2E" w15:done="0"/>
  <w15:commentEx w15:paraId="65B950D7" w15:done="0"/>
  <w15:commentEx w15:paraId="09D150E9" w15:done="0"/>
  <w15:commentEx w15:paraId="0D0FAD9A" w15:done="0"/>
  <w15:commentEx w15:paraId="2133EEFD" w15:done="0"/>
  <w15:commentEx w15:paraId="73375FE3" w15:done="0"/>
  <w15:commentEx w15:paraId="05FF8C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78990D" w16cex:dateUtc="2025-10-23T13:12:00Z"/>
  <w16cex:commentExtensible w16cex:durableId="0FAF066B" w16cex:dateUtc="2025-10-23T13:20:00Z"/>
  <w16cex:commentExtensible w16cex:durableId="2A4C9E15" w16cex:dateUtc="2025-10-23T13:25:00Z"/>
  <w16cex:commentExtensible w16cex:durableId="13180BE1" w16cex:dateUtc="2025-10-23T13:32:00Z"/>
  <w16cex:commentExtensible w16cex:durableId="6B64FA5C" w16cex:dateUtc="2025-10-23T13:24:00Z"/>
  <w16cex:commentExtensible w16cex:durableId="0723E7D9" w16cex:dateUtc="2025-10-23T13:32:00Z"/>
  <w16cex:commentExtensible w16cex:durableId="76CF05A5" w16cex:dateUtc="2025-10-23T13:33:00Z"/>
  <w16cex:commentExtensible w16cex:durableId="419D8DBB" w16cex:dateUtc="2025-10-23T13:35:00Z"/>
  <w16cex:commentExtensible w16cex:durableId="56F33D8A" w16cex:dateUtc="2025-10-23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7DFC4B" w16cid:durableId="4E78990D"/>
  <w16cid:commentId w16cid:paraId="520872DC" w16cid:durableId="0FAF066B"/>
  <w16cid:commentId w16cid:paraId="7C90CD2E" w16cid:durableId="2A4C9E15"/>
  <w16cid:commentId w16cid:paraId="65B950D7" w16cid:durableId="13180BE1"/>
  <w16cid:commentId w16cid:paraId="09D150E9" w16cid:durableId="6B64FA5C"/>
  <w16cid:commentId w16cid:paraId="0D0FAD9A" w16cid:durableId="0723E7D9"/>
  <w16cid:commentId w16cid:paraId="2133EEFD" w16cid:durableId="76CF05A5"/>
  <w16cid:commentId w16cid:paraId="73375FE3" w16cid:durableId="419D8DBB"/>
  <w16cid:commentId w16cid:paraId="05FF8C99" w16cid:durableId="56F33D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B08E9" w14:textId="77777777" w:rsidR="00DE77F6" w:rsidRDefault="00DE77F6" w:rsidP="00E5219E">
      <w:pPr>
        <w:spacing w:after="0" w:line="240" w:lineRule="auto"/>
      </w:pPr>
      <w:r>
        <w:separator/>
      </w:r>
    </w:p>
  </w:endnote>
  <w:endnote w:type="continuationSeparator" w:id="0">
    <w:p w14:paraId="087AB356" w14:textId="77777777" w:rsidR="00DE77F6" w:rsidRDefault="00DE77F6" w:rsidP="00E5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2062A" w14:textId="77777777" w:rsidR="00E5219E" w:rsidRDefault="00E5219E" w:rsidP="00E5219E">
    <w:pPr>
      <w:pBdr>
        <w:top w:val="nil"/>
        <w:left w:val="nil"/>
        <w:bottom w:val="nil"/>
        <w:right w:val="nil"/>
        <w:between w:val="nil"/>
      </w:pBdr>
      <w:tabs>
        <w:tab w:val="left" w:pos="3105"/>
        <w:tab w:val="center" w:pos="4535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Kontakt dla mediów: Biuro prasowe Vis Plantis </w:t>
    </w:r>
  </w:p>
  <w:p w14:paraId="70936381" w14:textId="77777777" w:rsidR="00E5219E" w:rsidRPr="00E5219E" w:rsidRDefault="00E5219E" w:rsidP="00E521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1F843" w14:textId="77777777" w:rsidR="00DE77F6" w:rsidRDefault="00DE77F6" w:rsidP="00E5219E">
      <w:pPr>
        <w:spacing w:after="0" w:line="240" w:lineRule="auto"/>
      </w:pPr>
      <w:r>
        <w:separator/>
      </w:r>
    </w:p>
  </w:footnote>
  <w:footnote w:type="continuationSeparator" w:id="0">
    <w:p w14:paraId="1FE269E3" w14:textId="77777777" w:rsidR="00DE77F6" w:rsidRDefault="00DE77F6" w:rsidP="00E5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FEAE2" w14:textId="77777777" w:rsidR="00BE079F" w:rsidRDefault="00BE079F" w:rsidP="007516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  <w:lang w:eastAsia="pl-PL"/>
      </w:rPr>
    </w:pPr>
    <w:r>
      <w:rPr>
        <w:noProof/>
        <w:color w:val="000000"/>
        <w:lang w:eastAsia="pl-PL"/>
      </w:rPr>
      <w:drawing>
        <wp:inline distT="0" distB="0" distL="0" distR="0" wp14:anchorId="1DDFDF5E" wp14:editId="3088DCCF">
          <wp:extent cx="1466314" cy="307583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plant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008" cy="30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  <w:lang w:eastAsia="pl-PL"/>
      </w:rPr>
      <w:t xml:space="preserve">                                            </w:t>
    </w:r>
    <w:r w:rsidR="00D711DC">
      <w:rPr>
        <w:noProof/>
        <w:color w:val="000000"/>
        <w:lang w:eastAsia="pl-PL"/>
      </w:rPr>
      <w:t xml:space="preserve">                                       </w:t>
    </w:r>
    <w:r w:rsidR="00D711DC">
      <w:rPr>
        <w:noProof/>
        <w:color w:val="000000"/>
        <w:lang w:eastAsia="pl-PL"/>
      </w:rPr>
      <w:drawing>
        <wp:inline distT="0" distB="0" distL="0" distR="0" wp14:anchorId="0D8BCBDE" wp14:editId="4718AEE2">
          <wp:extent cx="1531620" cy="48229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 Care V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9" cy="48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929D52" w14:textId="77777777" w:rsidR="00BE079F" w:rsidRDefault="00BE079F" w:rsidP="007516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7378548" w14:textId="77777777" w:rsidR="00913131" w:rsidRDefault="00913131" w:rsidP="007516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B2FCC" w14:textId="77777777" w:rsidR="00913131" w:rsidRDefault="00913131" w:rsidP="009131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  <w:lang w:eastAsia="pl-PL"/>
      </w:rPr>
    </w:pPr>
    <w:r>
      <w:rPr>
        <w:noProof/>
        <w:color w:val="000000"/>
        <w:lang w:eastAsia="pl-PL"/>
      </w:rPr>
      <w:drawing>
        <wp:inline distT="0" distB="0" distL="0" distR="0" wp14:anchorId="3118223C" wp14:editId="05E623DA">
          <wp:extent cx="1466314" cy="307583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plant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008" cy="30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  <w:lang w:eastAsia="pl-PL"/>
      </w:rPr>
      <w:t xml:space="preserve">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68FA23AE" wp14:editId="5F37C0F8">
          <wp:extent cx="1531620" cy="48229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 Care V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9" cy="48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55FB4" w14:textId="77777777" w:rsidR="00913131" w:rsidRDefault="00913131" w:rsidP="009131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BC7549F" w14:textId="3DE00F50" w:rsidR="00913131" w:rsidRDefault="00913131" w:rsidP="009131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  <w:lang w:eastAsia="pl-PL"/>
      </w:rPr>
    </w:pPr>
    <w:r>
      <w:rPr>
        <w:color w:val="000000"/>
      </w:rPr>
      <w:t xml:space="preserve">Informacja prasowa                                 </w:t>
    </w:r>
    <w:r>
      <w:rPr>
        <w:noProof/>
        <w:color w:val="000000"/>
        <w:lang w:eastAsia="pl-PL"/>
      </w:rPr>
      <w:t xml:space="preserve">           </w:t>
    </w:r>
  </w:p>
  <w:p w14:paraId="2C9B7EC6" w14:textId="77777777" w:rsidR="00913131" w:rsidRDefault="00913131" w:rsidP="009131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noProof/>
        <w:color w:val="000000"/>
        <w:lang w:eastAsia="pl-PL"/>
      </w:rPr>
    </w:pPr>
  </w:p>
  <w:p w14:paraId="5CB36217" w14:textId="433B7DCC" w:rsidR="00913131" w:rsidRDefault="00913131" w:rsidP="009131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9463E0">
      <w:rPr>
        <w:color w:val="000000"/>
      </w:rPr>
      <w:t>24</w:t>
    </w:r>
    <w:r>
      <w:rPr>
        <w:color w:val="000000"/>
      </w:rPr>
      <w:t>.</w:t>
    </w:r>
    <w:r w:rsidR="000356DC">
      <w:rPr>
        <w:color w:val="000000"/>
      </w:rPr>
      <w:t>10</w:t>
    </w:r>
    <w:r>
      <w:rPr>
        <w:color w:val="000000"/>
      </w:rPr>
      <w:t xml:space="preserve">.2025 </w:t>
    </w:r>
    <w:proofErr w:type="gramStart"/>
    <w:r>
      <w:rPr>
        <w:color w:val="000000"/>
      </w:rPr>
      <w:t>r</w:t>
    </w:r>
    <w:proofErr w:type="gramEnd"/>
    <w:r>
      <w:rPr>
        <w:color w:val="000000"/>
      </w:rPr>
      <w:t xml:space="preserve">. </w:t>
    </w:r>
  </w:p>
  <w:p w14:paraId="68C6E3A5" w14:textId="77777777" w:rsidR="00913131" w:rsidRDefault="00913131" w:rsidP="009131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D36"/>
    <w:multiLevelType w:val="hybridMultilevel"/>
    <w:tmpl w:val="C8969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A2B7F"/>
    <w:multiLevelType w:val="hybridMultilevel"/>
    <w:tmpl w:val="AE80E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2584C"/>
    <w:multiLevelType w:val="multilevel"/>
    <w:tmpl w:val="2BF8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5E0ED4"/>
    <w:multiLevelType w:val="multilevel"/>
    <w:tmpl w:val="10D6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0184D"/>
    <w:multiLevelType w:val="hybridMultilevel"/>
    <w:tmpl w:val="FA065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431DB"/>
    <w:multiLevelType w:val="hybridMultilevel"/>
    <w:tmpl w:val="7076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007AF"/>
    <w:multiLevelType w:val="hybridMultilevel"/>
    <w:tmpl w:val="ED1E4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Łabus">
    <w15:presenceInfo w15:providerId="AD" w15:userId="S::a.labus@elfapharm.onmicrosoft.com::c669e805-3875-4c6c-8f31-1e99c83ec3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05"/>
    <w:rsid w:val="00007543"/>
    <w:rsid w:val="00015A90"/>
    <w:rsid w:val="000356DC"/>
    <w:rsid w:val="00041B52"/>
    <w:rsid w:val="000631D1"/>
    <w:rsid w:val="0007326A"/>
    <w:rsid w:val="00083D14"/>
    <w:rsid w:val="000A0159"/>
    <w:rsid w:val="000A03E6"/>
    <w:rsid w:val="000A4500"/>
    <w:rsid w:val="000A5027"/>
    <w:rsid w:val="000C1C46"/>
    <w:rsid w:val="000D785A"/>
    <w:rsid w:val="000F259B"/>
    <w:rsid w:val="000F41FB"/>
    <w:rsid w:val="000F55FF"/>
    <w:rsid w:val="00103EDF"/>
    <w:rsid w:val="00106965"/>
    <w:rsid w:val="00120D9A"/>
    <w:rsid w:val="00136704"/>
    <w:rsid w:val="00142D3E"/>
    <w:rsid w:val="0018002A"/>
    <w:rsid w:val="001A5F44"/>
    <w:rsid w:val="001B1D03"/>
    <w:rsid w:val="001C04AC"/>
    <w:rsid w:val="001F660F"/>
    <w:rsid w:val="00210E15"/>
    <w:rsid w:val="00234503"/>
    <w:rsid w:val="00235C83"/>
    <w:rsid w:val="00236615"/>
    <w:rsid w:val="00247F70"/>
    <w:rsid w:val="00267038"/>
    <w:rsid w:val="002C71E7"/>
    <w:rsid w:val="002D0155"/>
    <w:rsid w:val="00304B20"/>
    <w:rsid w:val="0033155F"/>
    <w:rsid w:val="00337221"/>
    <w:rsid w:val="00340CD8"/>
    <w:rsid w:val="00383717"/>
    <w:rsid w:val="0039133D"/>
    <w:rsid w:val="003D5BAD"/>
    <w:rsid w:val="003F2C63"/>
    <w:rsid w:val="003F7065"/>
    <w:rsid w:val="00423DEC"/>
    <w:rsid w:val="00424BF7"/>
    <w:rsid w:val="00426E6A"/>
    <w:rsid w:val="00435630"/>
    <w:rsid w:val="0044064A"/>
    <w:rsid w:val="00471FED"/>
    <w:rsid w:val="00485CEA"/>
    <w:rsid w:val="004A3780"/>
    <w:rsid w:val="004D510D"/>
    <w:rsid w:val="004F02F6"/>
    <w:rsid w:val="0053351E"/>
    <w:rsid w:val="0055296C"/>
    <w:rsid w:val="00557F82"/>
    <w:rsid w:val="005B52BC"/>
    <w:rsid w:val="005C683D"/>
    <w:rsid w:val="006001B4"/>
    <w:rsid w:val="00610C81"/>
    <w:rsid w:val="006141E2"/>
    <w:rsid w:val="00623331"/>
    <w:rsid w:val="00636044"/>
    <w:rsid w:val="0066278A"/>
    <w:rsid w:val="00675256"/>
    <w:rsid w:val="006A5796"/>
    <w:rsid w:val="006C42F8"/>
    <w:rsid w:val="006C6614"/>
    <w:rsid w:val="006D3E2A"/>
    <w:rsid w:val="007022AE"/>
    <w:rsid w:val="00711CB7"/>
    <w:rsid w:val="00713E11"/>
    <w:rsid w:val="00730C5B"/>
    <w:rsid w:val="007345D0"/>
    <w:rsid w:val="007361E4"/>
    <w:rsid w:val="007516BA"/>
    <w:rsid w:val="00752642"/>
    <w:rsid w:val="00760B9B"/>
    <w:rsid w:val="0078042A"/>
    <w:rsid w:val="0078054C"/>
    <w:rsid w:val="007840C5"/>
    <w:rsid w:val="007B09C3"/>
    <w:rsid w:val="007B2EA0"/>
    <w:rsid w:val="007B6206"/>
    <w:rsid w:val="007C0893"/>
    <w:rsid w:val="007F3A03"/>
    <w:rsid w:val="00806C88"/>
    <w:rsid w:val="0081444E"/>
    <w:rsid w:val="00837AF1"/>
    <w:rsid w:val="00876B4A"/>
    <w:rsid w:val="00883F46"/>
    <w:rsid w:val="008A0611"/>
    <w:rsid w:val="008A3FF9"/>
    <w:rsid w:val="008C69C5"/>
    <w:rsid w:val="008D3F20"/>
    <w:rsid w:val="00900C92"/>
    <w:rsid w:val="009035E1"/>
    <w:rsid w:val="00913131"/>
    <w:rsid w:val="00943585"/>
    <w:rsid w:val="009463E0"/>
    <w:rsid w:val="00951F76"/>
    <w:rsid w:val="0095491F"/>
    <w:rsid w:val="00964EBF"/>
    <w:rsid w:val="00980AFB"/>
    <w:rsid w:val="00994D90"/>
    <w:rsid w:val="00995C15"/>
    <w:rsid w:val="009B0BA0"/>
    <w:rsid w:val="009B33E5"/>
    <w:rsid w:val="009C0C22"/>
    <w:rsid w:val="009C6E67"/>
    <w:rsid w:val="009D47C0"/>
    <w:rsid w:val="009E0346"/>
    <w:rsid w:val="009E1D27"/>
    <w:rsid w:val="009F2158"/>
    <w:rsid w:val="009F5843"/>
    <w:rsid w:val="00A000AB"/>
    <w:rsid w:val="00A061AA"/>
    <w:rsid w:val="00A402B6"/>
    <w:rsid w:val="00A40EBC"/>
    <w:rsid w:val="00A4392C"/>
    <w:rsid w:val="00A46B69"/>
    <w:rsid w:val="00A4751F"/>
    <w:rsid w:val="00A63A6B"/>
    <w:rsid w:val="00A96BBC"/>
    <w:rsid w:val="00A972C8"/>
    <w:rsid w:val="00AB4CCF"/>
    <w:rsid w:val="00AF43A7"/>
    <w:rsid w:val="00AF4E05"/>
    <w:rsid w:val="00B01A05"/>
    <w:rsid w:val="00B0774C"/>
    <w:rsid w:val="00B269F6"/>
    <w:rsid w:val="00B3165C"/>
    <w:rsid w:val="00B50F64"/>
    <w:rsid w:val="00B65289"/>
    <w:rsid w:val="00B66A18"/>
    <w:rsid w:val="00B701B9"/>
    <w:rsid w:val="00B76CBD"/>
    <w:rsid w:val="00B8174A"/>
    <w:rsid w:val="00B82A92"/>
    <w:rsid w:val="00BA4D16"/>
    <w:rsid w:val="00BC62A3"/>
    <w:rsid w:val="00BE079F"/>
    <w:rsid w:val="00BF3FEA"/>
    <w:rsid w:val="00C012FF"/>
    <w:rsid w:val="00C06C8A"/>
    <w:rsid w:val="00C070AD"/>
    <w:rsid w:val="00C12C13"/>
    <w:rsid w:val="00C14992"/>
    <w:rsid w:val="00C3774E"/>
    <w:rsid w:val="00C61D24"/>
    <w:rsid w:val="00C62FE9"/>
    <w:rsid w:val="00C72165"/>
    <w:rsid w:val="00C80ABF"/>
    <w:rsid w:val="00C914A6"/>
    <w:rsid w:val="00CA642C"/>
    <w:rsid w:val="00CA78BC"/>
    <w:rsid w:val="00CC2090"/>
    <w:rsid w:val="00CD3119"/>
    <w:rsid w:val="00CF3BF0"/>
    <w:rsid w:val="00D07040"/>
    <w:rsid w:val="00D07055"/>
    <w:rsid w:val="00D22574"/>
    <w:rsid w:val="00D62F6E"/>
    <w:rsid w:val="00D707FD"/>
    <w:rsid w:val="00D711DC"/>
    <w:rsid w:val="00D9034A"/>
    <w:rsid w:val="00D90979"/>
    <w:rsid w:val="00DA0D68"/>
    <w:rsid w:val="00DB5AF2"/>
    <w:rsid w:val="00DD69AF"/>
    <w:rsid w:val="00DE77F6"/>
    <w:rsid w:val="00E26543"/>
    <w:rsid w:val="00E5219E"/>
    <w:rsid w:val="00EA6055"/>
    <w:rsid w:val="00EA79C9"/>
    <w:rsid w:val="00EC7703"/>
    <w:rsid w:val="00F00CC9"/>
    <w:rsid w:val="00F01991"/>
    <w:rsid w:val="00F17561"/>
    <w:rsid w:val="00F27356"/>
    <w:rsid w:val="00F33BA3"/>
    <w:rsid w:val="00F47035"/>
    <w:rsid w:val="00F60A19"/>
    <w:rsid w:val="00F742D7"/>
    <w:rsid w:val="00F80EBE"/>
    <w:rsid w:val="00F908F9"/>
    <w:rsid w:val="00FC1220"/>
    <w:rsid w:val="00FC1A81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D7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703"/>
    <w:rPr>
      <w:b/>
      <w:bCs/>
      <w:sz w:val="20"/>
      <w:szCs w:val="20"/>
    </w:rPr>
  </w:style>
  <w:style w:type="character" w:customStyle="1" w:styleId="overflow-hidden">
    <w:name w:val="overflow-hidden"/>
    <w:basedOn w:val="Domylnaczcionkaakapitu"/>
    <w:rsid w:val="002D0155"/>
  </w:style>
  <w:style w:type="character" w:styleId="Pogrubienie">
    <w:name w:val="Strong"/>
    <w:basedOn w:val="Domylnaczcionkaakapitu"/>
    <w:uiPriority w:val="22"/>
    <w:qFormat/>
    <w:rsid w:val="009131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703"/>
    <w:rPr>
      <w:b/>
      <w:bCs/>
      <w:sz w:val="20"/>
      <w:szCs w:val="20"/>
    </w:rPr>
  </w:style>
  <w:style w:type="character" w:customStyle="1" w:styleId="overflow-hidden">
    <w:name w:val="overflow-hidden"/>
    <w:basedOn w:val="Domylnaczcionkaakapitu"/>
    <w:rsid w:val="002D0155"/>
  </w:style>
  <w:style w:type="character" w:styleId="Pogrubienie">
    <w:name w:val="Strong"/>
    <w:basedOn w:val="Domylnaczcionkaakapitu"/>
    <w:uiPriority w:val="22"/>
    <w:qFormat/>
    <w:rsid w:val="00913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2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0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7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23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20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3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48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10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53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6561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317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1904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6008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184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8060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0757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3098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5558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75997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3266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5900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3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98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484853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953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1512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0291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2365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0425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9426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e.potocka@synertim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BF7B-681E-4F22-9440-AF83F0A3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3</cp:revision>
  <dcterms:created xsi:type="dcterms:W3CDTF">2025-10-23T14:04:00Z</dcterms:created>
  <dcterms:modified xsi:type="dcterms:W3CDTF">2025-10-24T07:24:00Z</dcterms:modified>
</cp:coreProperties>
</file>