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0FF6" w14:textId="77777777" w:rsidR="00901CA4" w:rsidRDefault="00901CA4" w:rsidP="004153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8080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58DCF2D6" w14:textId="4BD106FF" w:rsidR="00497363" w:rsidRDefault="00415316" w:rsidP="004153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5316">
        <w:rPr>
          <w:rFonts w:asciiTheme="minorHAnsi" w:hAnsiTheme="minorHAnsi" w:cstheme="minorHAnsi"/>
          <w:b/>
          <w:bCs/>
          <w:sz w:val="24"/>
          <w:szCs w:val="24"/>
        </w:rPr>
        <w:t>Kapadocja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5316">
        <w:rPr>
          <w:rFonts w:asciiTheme="minorHAnsi" w:hAnsiTheme="minorHAnsi" w:cstheme="minorHAnsi"/>
          <w:b/>
          <w:bCs/>
          <w:sz w:val="24"/>
          <w:szCs w:val="24"/>
        </w:rPr>
        <w:t>na 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iście marzeń każdego podróżnika. </w:t>
      </w:r>
      <w:r w:rsidRPr="00415316">
        <w:rPr>
          <w:rFonts w:asciiTheme="minorHAnsi" w:hAnsiTheme="minorHAnsi" w:cstheme="minorHAnsi"/>
          <w:b/>
          <w:bCs/>
          <w:sz w:val="24"/>
          <w:szCs w:val="24"/>
        </w:rPr>
        <w:t>Teraz także na kulinarnej mapie przewodnika MICHELIN</w:t>
      </w:r>
    </w:p>
    <w:p w14:paraId="5CE91AA5" w14:textId="77777777" w:rsidR="00415316" w:rsidRPr="00497363" w:rsidRDefault="00415316" w:rsidP="004153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306" w14:textId="718104BE" w:rsidR="00EF3C7D" w:rsidRDefault="00EF3C7D" w:rsidP="00EF3C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W ostatnich miesiącach jedno zdjęcie zdaje się być wszędzie w </w:t>
      </w:r>
      <w:proofErr w:type="spellStart"/>
      <w:r w:rsidRPr="00EF3C7D">
        <w:rPr>
          <w:rFonts w:asciiTheme="minorHAnsi" w:hAnsiTheme="minorHAnsi" w:cstheme="minorHAnsi"/>
          <w:b/>
          <w:bCs/>
          <w:sz w:val="24"/>
          <w:szCs w:val="24"/>
        </w:rPr>
        <w:t>internecie</w:t>
      </w:r>
      <w:proofErr w:type="spellEnd"/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: balony na </w:t>
      </w:r>
      <w:r w:rsidR="00CB5D55" w:rsidRPr="004744EC">
        <w:rPr>
          <w:rFonts w:asciiTheme="minorHAnsi" w:hAnsiTheme="minorHAnsi" w:cstheme="minorHAnsi"/>
          <w:b/>
          <w:bCs/>
          <w:sz w:val="24"/>
          <w:szCs w:val="24"/>
        </w:rPr>
        <w:t>ogrzane</w:t>
      </w:r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 powietrze, majestatycznie unoszące się nad bajkowy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mi kominami Kapadocji. </w:t>
      </w:r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Kapadocja to region absolutnie wyjątkowy – słynie z niezwykłych form skalnych, lotów balonem o wschodzie słońca, hoteli wykutych w skałach oraz podziemnych miast, w których przed wiekami schronienie znajdowali pierwsi chrześcijanie. Tylko w 2024 roku muzea i stanowiska archeologiczne Kapadocji odwiedziło ponad 4,37 mln turystów, co umocniło jej pozycję jednego z najważniejszych kulturalnych kierunków Turcji. Najbardziej rozpoznawalna atrakcja regionu – loty balonem – pobiła historyczny rekord: w ubiegłym roku w niebo wzniosło się 933 tys. osób. </w:t>
      </w:r>
    </w:p>
    <w:p w14:paraId="7D9FE594" w14:textId="77777777" w:rsidR="004744EC" w:rsidRDefault="004744EC" w:rsidP="00EF3C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6E8B49" w14:textId="14436232" w:rsidR="00EF3C7D" w:rsidRDefault="00EF3C7D" w:rsidP="00EF3C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 xml:space="preserve">Kapadocja wciąż urzeka podróżnych z całego świata, szczególnie z Europy, Ameryki Północnej i Dalekiego Wschodu. Ale poza niezwykłymi krajobrazami kryje jeszcze jeden skarb – wyjątkową tradycję kulinarną, zakorzenioną w tureckich i anatolijskich smakach oraz lokalnym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terroir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czyli </w:t>
      </w:r>
      <w:r w:rsidRPr="00EF3C7D">
        <w:rPr>
          <w:rFonts w:asciiTheme="minorHAnsi" w:hAnsiTheme="minorHAnsi" w:cstheme="minorHAnsi"/>
          <w:bCs/>
          <w:sz w:val="24"/>
          <w:szCs w:val="24"/>
        </w:rPr>
        <w:t>„smak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miejsca” – unikalne</w:t>
      </w:r>
      <w:r>
        <w:rPr>
          <w:rFonts w:asciiTheme="minorHAnsi" w:hAnsiTheme="minorHAnsi" w:cstheme="minorHAnsi"/>
          <w:bCs/>
          <w:sz w:val="24"/>
          <w:szCs w:val="24"/>
        </w:rPr>
        <w:t>go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połączeni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warunków naturalnych i ludzkiego doświadczenia, które sprawia</w:t>
      </w:r>
      <w:r>
        <w:rPr>
          <w:rFonts w:asciiTheme="minorHAnsi" w:hAnsiTheme="minorHAnsi" w:cstheme="minorHAnsi"/>
          <w:bCs/>
          <w:sz w:val="24"/>
          <w:szCs w:val="24"/>
        </w:rPr>
        <w:t>ją</w:t>
      </w:r>
      <w:r w:rsidRPr="00EF3C7D">
        <w:rPr>
          <w:rFonts w:asciiTheme="minorHAnsi" w:hAnsiTheme="minorHAnsi" w:cstheme="minorHAnsi"/>
          <w:bCs/>
          <w:sz w:val="24"/>
          <w:szCs w:val="24"/>
        </w:rPr>
        <w:t>, że produkt z danego regionu jest niepowtarzalny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7E24384" w14:textId="77777777" w:rsidR="00EF3C7D" w:rsidRPr="00EF3C7D" w:rsidRDefault="00EF3C7D" w:rsidP="00EF3C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831BE0" w14:textId="4E44EA2E" w:rsidR="00A22DC5" w:rsidRDefault="00EF3C7D" w:rsidP="00EF3C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>Niedawno ta unikalna kultura kulinarna została wyróżniona przez przewodnik MICHELIN, co z pewnością przyciągnie do Kapadocji nową falę miłośników podróży gastronomicznych.</w:t>
      </w:r>
    </w:p>
    <w:p w14:paraId="52812549" w14:textId="77777777" w:rsidR="00CB5D55" w:rsidRDefault="00CB5D55" w:rsidP="00EF3C7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5AD3CB" w14:textId="77777777" w:rsidR="00EF3C7D" w:rsidRDefault="00EF3C7D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Kulinarne show, które na pewno widziałeś w sieci: </w:t>
      </w:r>
      <w:proofErr w:type="spellStart"/>
      <w:r w:rsidRPr="00EF3C7D">
        <w:rPr>
          <w:rFonts w:asciiTheme="minorHAnsi" w:hAnsiTheme="minorHAnsi" w:cstheme="minorHAnsi"/>
          <w:b/>
          <w:bCs/>
          <w:sz w:val="24"/>
          <w:szCs w:val="24"/>
        </w:rPr>
        <w:t>Testi</w:t>
      </w:r>
      <w:proofErr w:type="spellEnd"/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F3C7D">
        <w:rPr>
          <w:rFonts w:asciiTheme="minorHAnsi" w:hAnsiTheme="minorHAnsi" w:cstheme="minorHAnsi"/>
          <w:b/>
          <w:bCs/>
          <w:sz w:val="24"/>
          <w:szCs w:val="24"/>
        </w:rPr>
        <w:t>kebabı</w:t>
      </w:r>
      <w:proofErr w:type="spellEnd"/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 i nie tylko </w:t>
      </w:r>
    </w:p>
    <w:p w14:paraId="2D032AE2" w14:textId="38790682" w:rsidR="00CB5D55" w:rsidRPr="00102B37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>Podstawą kulinarnej przygody w Kapadocji jest bogactwo mięsnych dań, które czekają na gości niemal w każdej restauracji. Wyobraź sobie: siedzisz przy stole,</w:t>
      </w:r>
      <w:r w:rsidR="00102B3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02B37" w:rsidRPr="004744EC">
        <w:rPr>
          <w:rFonts w:asciiTheme="minorHAnsi" w:hAnsiTheme="minorHAnsi" w:cstheme="minorHAnsi"/>
          <w:bCs/>
          <w:sz w:val="24"/>
          <w:szCs w:val="24"/>
        </w:rPr>
        <w:t>a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kelner przynosi </w:t>
      </w:r>
      <w:r w:rsidR="00102B37" w:rsidRPr="004744EC">
        <w:rPr>
          <w:rFonts w:asciiTheme="minorHAnsi" w:hAnsiTheme="minorHAnsi" w:cstheme="minorHAnsi"/>
          <w:bCs/>
          <w:sz w:val="24"/>
          <w:szCs w:val="24"/>
        </w:rPr>
        <w:t>rozżarzony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 gliniany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dzbanek. Tuż przy Tobie rozbija go specjalnym narzędziem, a ze środka wypływa aromatyczne danie, które powoli dusiło się przez wiele godzin. To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testi</w:t>
      </w:r>
      <w:proofErr w:type="spellEnd"/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kebabı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potrawa nazwana od naczynia, w którym jest przyrządzana. Z pewnością </w:t>
      </w:r>
      <w:r w:rsidR="009B4037" w:rsidRPr="004744EC">
        <w:rPr>
          <w:rFonts w:asciiTheme="minorHAnsi" w:hAnsiTheme="minorHAnsi" w:cstheme="minorHAnsi"/>
          <w:bCs/>
          <w:sz w:val="24"/>
          <w:szCs w:val="24"/>
        </w:rPr>
        <w:t>obejrzałeś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to widowisko w mediach społecznościowych – a będąc w Kapadocji, docenisz je jeszcze bardziej, kiedy spróbujesz tego niezapomnianego smaku.</w:t>
      </w:r>
    </w:p>
    <w:p w14:paraId="06DF83AF" w14:textId="33E14241" w:rsidR="00EF3C7D" w:rsidRPr="00EF3C7D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Testi</w:t>
      </w:r>
      <w:proofErr w:type="spellEnd"/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kebabı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oraz inne mięsa pieczone w tradycyjnych piecach </w:t>
      </w:r>
      <w:proofErr w:type="spellStart"/>
      <w:r>
        <w:rPr>
          <w:rFonts w:asciiTheme="minorHAnsi" w:hAnsiTheme="minorHAnsi" w:cstheme="minorHAnsi"/>
          <w:bCs/>
          <w:i/>
          <w:sz w:val="24"/>
          <w:szCs w:val="24"/>
        </w:rPr>
        <w:t>tandoor</w:t>
      </w:r>
      <w:proofErr w:type="spellEnd"/>
      <w:r w:rsidR="00102B37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102B37" w:rsidRPr="004744EC">
        <w:rPr>
          <w:rFonts w:asciiTheme="minorHAnsi" w:hAnsiTheme="minorHAnsi" w:cstheme="minorHAnsi"/>
          <w:bCs/>
          <w:sz w:val="24"/>
          <w:szCs w:val="24"/>
        </w:rPr>
        <w:t>(tur.</w:t>
      </w:r>
      <w:r w:rsidR="00102B37"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="00102B37" w:rsidRPr="004744EC">
        <w:rPr>
          <w:rFonts w:asciiTheme="minorHAnsi" w:hAnsiTheme="minorHAnsi" w:cstheme="minorHAnsi"/>
          <w:bCs/>
          <w:i/>
          <w:sz w:val="24"/>
          <w:szCs w:val="24"/>
        </w:rPr>
        <w:t>tandır</w:t>
      </w:r>
      <w:proofErr w:type="spellEnd"/>
      <w:r w:rsidR="00102B37" w:rsidRPr="004744EC">
        <w:rPr>
          <w:rFonts w:asciiTheme="minorHAnsi" w:hAnsiTheme="minorHAnsi" w:cstheme="minorHAnsi"/>
          <w:bCs/>
          <w:sz w:val="24"/>
          <w:szCs w:val="24"/>
        </w:rPr>
        <w:t>)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to uczta dla oczu i podniebienia. Kolejnym kulinarnym symbolem regionu </w:t>
      </w:r>
      <w:r w:rsidR="006C1E15" w:rsidRPr="004744EC">
        <w:rPr>
          <w:rFonts w:asciiTheme="minorHAnsi" w:hAnsiTheme="minorHAnsi" w:cstheme="minorHAnsi"/>
          <w:bCs/>
          <w:sz w:val="24"/>
          <w:szCs w:val="24"/>
        </w:rPr>
        <w:t>są słynne</w:t>
      </w:r>
      <w:r w:rsidR="006C1E15"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 mant</w:t>
      </w:r>
      <w:r w:rsidR="006C1E15" w:rsidRPr="004744EC">
        <w:rPr>
          <w:rFonts w:asciiTheme="minorHAnsi" w:hAnsiTheme="minorHAnsi" w:cstheme="minorHAnsi"/>
          <w:bCs/>
          <w:i/>
          <w:sz w:val="24"/>
          <w:szCs w:val="24"/>
          <w:lang w:val="tr-TR"/>
        </w:rPr>
        <w:t xml:space="preserve">ı </w:t>
      </w:r>
      <w:r w:rsidR="004744EC">
        <w:rPr>
          <w:rFonts w:asciiTheme="minorHAnsi" w:hAnsiTheme="minorHAnsi" w:cstheme="minorHAnsi"/>
          <w:bCs/>
          <w:sz w:val="24"/>
          <w:szCs w:val="24"/>
          <w:lang w:val="tr-TR"/>
        </w:rPr>
        <w:t>z Kayseri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maleńkie pierożki tak </w:t>
      </w:r>
      <w:r w:rsidRPr="001F42AE">
        <w:rPr>
          <w:rFonts w:asciiTheme="minorHAnsi" w:hAnsiTheme="minorHAnsi" w:cstheme="minorHAnsi"/>
          <w:bCs/>
          <w:sz w:val="24"/>
          <w:szCs w:val="24"/>
        </w:rPr>
        <w:t>drobne,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że 40 z nich mieści się na jednej łyżce. Podaje się je z jogurtem i roztopionym masłem doprawionym mieszanką tureckich przypraw. Pozostaje tylko delektować się każdym kęsem.</w:t>
      </w:r>
    </w:p>
    <w:p w14:paraId="1675C3CD" w14:textId="6C0DC384" w:rsidR="00EF3C7D" w:rsidRPr="00EF3C7D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I to wcale nie koniec.</w:t>
      </w:r>
    </w:p>
    <w:p w14:paraId="7E5FBDC3" w14:textId="78169855" w:rsidR="00EF3C7D" w:rsidRPr="00EF3C7D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 xml:space="preserve">Jeśli masz ochotę na zupę, spróbuj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tarhany</w:t>
      </w:r>
      <w:proofErr w:type="spellEnd"/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 z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Ürgüp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wyjątkowej wersji </w:t>
      </w:r>
      <w:r w:rsidR="00BE1408" w:rsidRPr="007563FD">
        <w:rPr>
          <w:rFonts w:asciiTheme="minorHAnsi" w:hAnsiTheme="minorHAnsi" w:cstheme="minorHAnsi"/>
          <w:bCs/>
          <w:sz w:val="24"/>
          <w:szCs w:val="24"/>
        </w:rPr>
        <w:t xml:space="preserve">zupy </w:t>
      </w:r>
      <w:proofErr w:type="spellStart"/>
      <w:r w:rsidR="00BE1408" w:rsidRPr="007563FD">
        <w:rPr>
          <w:rFonts w:asciiTheme="minorHAnsi" w:hAnsiTheme="minorHAnsi" w:cstheme="minorHAnsi"/>
          <w:bCs/>
          <w:sz w:val="24"/>
          <w:szCs w:val="24"/>
        </w:rPr>
        <w:t>tarhana</w:t>
      </w:r>
      <w:proofErr w:type="spellEnd"/>
      <w:r w:rsidR="00BE1408" w:rsidRPr="007563F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563FD">
        <w:rPr>
          <w:rFonts w:asciiTheme="minorHAnsi" w:hAnsiTheme="minorHAnsi" w:cstheme="minorHAnsi"/>
          <w:bCs/>
          <w:sz w:val="24"/>
          <w:szCs w:val="24"/>
        </w:rPr>
        <w:t xml:space="preserve">przygotowywanej z jogurtu, grubo tłoczonej pszenicy </w:t>
      </w:r>
      <w:r w:rsidR="00BE1408" w:rsidRPr="007563FD">
        <w:rPr>
          <w:rFonts w:asciiTheme="minorHAnsi" w:hAnsiTheme="minorHAnsi" w:cstheme="minorHAnsi"/>
          <w:bCs/>
          <w:sz w:val="24"/>
          <w:szCs w:val="24"/>
        </w:rPr>
        <w:t xml:space="preserve">zwanej </w:t>
      </w:r>
      <w:proofErr w:type="spellStart"/>
      <w:r w:rsidRPr="007563FD">
        <w:rPr>
          <w:rFonts w:asciiTheme="minorHAnsi" w:hAnsiTheme="minorHAnsi" w:cstheme="minorHAnsi"/>
          <w:bCs/>
          <w:i/>
          <w:sz w:val="24"/>
          <w:szCs w:val="24"/>
        </w:rPr>
        <w:t>yarma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i ciecierzycy – albo aromatycznej zupy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tandır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, gotowanej </w:t>
      </w:r>
      <w:r>
        <w:rPr>
          <w:rFonts w:asciiTheme="minorHAnsi" w:hAnsiTheme="minorHAnsi" w:cstheme="minorHAnsi"/>
          <w:bCs/>
          <w:sz w:val="24"/>
          <w:szCs w:val="24"/>
        </w:rPr>
        <w:t xml:space="preserve">w tradycyjnych piecach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tandoor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7FCF844" w14:textId="0078706F" w:rsidR="00EF3C7D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 xml:space="preserve">Wśród lokalnych specjałów znajdziesz także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kayısı</w:t>
      </w:r>
      <w:proofErr w:type="spellEnd"/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yahnisi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połączenie suszonych moreli i mięsa duszonych na piecu opalanym drewnem;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zerdeli</w:t>
      </w:r>
      <w:proofErr w:type="spellEnd"/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pilav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4744E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4037" w:rsidRPr="004744EC">
        <w:rPr>
          <w:rFonts w:asciiTheme="minorHAnsi" w:hAnsiTheme="minorHAnsi" w:cstheme="minorHAnsi"/>
          <w:bCs/>
          <w:sz w:val="24"/>
          <w:szCs w:val="24"/>
        </w:rPr>
        <w:t>pachnące</w:t>
      </w:r>
      <w:r w:rsidR="00391072" w:rsidRPr="004744EC">
        <w:rPr>
          <w:rFonts w:asciiTheme="minorHAnsi" w:hAnsiTheme="minorHAnsi" w:cstheme="minorHAnsi"/>
          <w:bCs/>
          <w:sz w:val="24"/>
          <w:szCs w:val="24"/>
        </w:rPr>
        <w:t xml:space="preserve"> danie z ryżu</w:t>
      </w:r>
      <w:r w:rsidR="00D03E71" w:rsidRPr="004744EC">
        <w:rPr>
          <w:rFonts w:asciiTheme="minorHAnsi" w:hAnsiTheme="minorHAnsi" w:cstheme="minorHAnsi"/>
          <w:bCs/>
          <w:sz w:val="24"/>
          <w:szCs w:val="24"/>
        </w:rPr>
        <w:t>,</w:t>
      </w:r>
      <w:r w:rsidR="009B4037" w:rsidRPr="004744EC">
        <w:rPr>
          <w:rFonts w:asciiTheme="minorHAnsi" w:hAnsiTheme="minorHAnsi" w:cstheme="minorHAnsi"/>
          <w:bCs/>
          <w:sz w:val="24"/>
          <w:szCs w:val="24"/>
        </w:rPr>
        <w:t xml:space="preserve"> z dodatkiem</w:t>
      </w:r>
      <w:r w:rsidR="00D03E71" w:rsidRPr="004744EC">
        <w:t xml:space="preserve"> </w:t>
      </w:r>
      <w:r w:rsidR="00D03E71" w:rsidRPr="004744EC">
        <w:rPr>
          <w:rFonts w:asciiTheme="minorHAnsi" w:hAnsiTheme="minorHAnsi" w:cstheme="minorHAnsi"/>
          <w:bCs/>
          <w:sz w:val="24"/>
          <w:szCs w:val="24"/>
        </w:rPr>
        <w:t>melasy winogronowej, migdałów i rodzynków</w:t>
      </w:r>
      <w:r w:rsidRPr="004744EC">
        <w:rPr>
          <w:rFonts w:asciiTheme="minorHAnsi" w:hAnsiTheme="minorHAnsi" w:cstheme="minorHAnsi"/>
          <w:bCs/>
          <w:sz w:val="24"/>
          <w:szCs w:val="24"/>
        </w:rPr>
        <w:t>;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faszerowane pigwy z mięsem mielonym, orzechami i przyprawami; czy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ağpakla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gulasz z białej fasoli i delikatnego mięsa,</w:t>
      </w:r>
      <w:r>
        <w:rPr>
          <w:rFonts w:asciiTheme="minorHAnsi" w:hAnsiTheme="minorHAnsi" w:cstheme="minorHAnsi"/>
          <w:bCs/>
          <w:sz w:val="24"/>
          <w:szCs w:val="24"/>
        </w:rPr>
        <w:t xml:space="preserve"> gotowany w glinianym naczyniu.</w:t>
      </w:r>
    </w:p>
    <w:p w14:paraId="0BA2437A" w14:textId="7A592BEB" w:rsidR="00EF3C7D" w:rsidRPr="00EF3C7D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 xml:space="preserve">Miłośnicy słodkości również znajdą coś dla siebie: od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incir</w:t>
      </w:r>
      <w:proofErr w:type="spellEnd"/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yağlaması</w:t>
      </w:r>
      <w:proofErr w:type="spellEnd"/>
      <w:r w:rsidR="008153FD">
        <w:rPr>
          <w:rFonts w:asciiTheme="minorHAnsi" w:hAnsiTheme="minorHAnsi" w:cstheme="minorHAnsi"/>
          <w:bCs/>
          <w:sz w:val="24"/>
          <w:szCs w:val="24"/>
        </w:rPr>
        <w:t xml:space="preserve"> (fig </w:t>
      </w:r>
      <w:r w:rsidR="008153FD" w:rsidRPr="004744EC">
        <w:rPr>
          <w:rFonts w:asciiTheme="minorHAnsi" w:hAnsiTheme="minorHAnsi" w:cstheme="minorHAnsi"/>
          <w:bCs/>
          <w:sz w:val="24"/>
          <w:szCs w:val="24"/>
        </w:rPr>
        <w:t>przyrządzanych na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 maśle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), przez deser z dyni,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köftür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rodzaj tureckiego rachatłukum</w:t>
      </w:r>
      <w:r w:rsidR="00D03E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03E71" w:rsidRPr="004744EC">
        <w:rPr>
          <w:rFonts w:asciiTheme="minorHAnsi" w:hAnsiTheme="minorHAnsi" w:cstheme="minorHAnsi"/>
          <w:bCs/>
          <w:sz w:val="24"/>
          <w:szCs w:val="24"/>
        </w:rPr>
        <w:t xml:space="preserve">(tur. </w:t>
      </w:r>
      <w:r w:rsidR="00D03E71" w:rsidRPr="004744EC">
        <w:rPr>
          <w:rFonts w:asciiTheme="minorHAnsi" w:hAnsiTheme="minorHAnsi" w:cstheme="minorHAnsi"/>
          <w:bCs/>
          <w:i/>
          <w:sz w:val="24"/>
          <w:szCs w:val="24"/>
        </w:rPr>
        <w:t>lokum</w:t>
      </w:r>
      <w:r w:rsidR="00D03E71" w:rsidRPr="004744EC">
        <w:rPr>
          <w:rFonts w:asciiTheme="minorHAnsi" w:hAnsiTheme="minorHAnsi" w:cstheme="minorHAnsi"/>
          <w:bCs/>
          <w:sz w:val="24"/>
          <w:szCs w:val="24"/>
        </w:rPr>
        <w:t>)</w:t>
      </w:r>
      <w:r w:rsidRPr="004744EC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czyli galaretki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z dodatkiem winogron, po </w:t>
      </w:r>
      <w:r w:rsidRPr="00EF3C7D">
        <w:rPr>
          <w:rFonts w:asciiTheme="minorHAnsi" w:hAnsiTheme="minorHAnsi" w:cstheme="minorHAnsi"/>
          <w:bCs/>
          <w:i/>
          <w:sz w:val="24"/>
          <w:szCs w:val="24"/>
        </w:rPr>
        <w:t xml:space="preserve">kuru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kaymak</w:t>
      </w:r>
      <w:proofErr w:type="spellEnd"/>
      <w:r w:rsidRPr="00EF3C7D">
        <w:rPr>
          <w:rFonts w:asciiTheme="minorHAnsi" w:hAnsiTheme="minorHAnsi" w:cstheme="minorHAnsi"/>
          <w:bCs/>
          <w:sz w:val="24"/>
          <w:szCs w:val="24"/>
        </w:rPr>
        <w:t xml:space="preserve"> (suszoną śmietankę) z </w:t>
      </w:r>
      <w:r w:rsidR="004744EC">
        <w:rPr>
          <w:rFonts w:asciiTheme="minorHAnsi" w:hAnsiTheme="minorHAnsi" w:cstheme="minorHAnsi"/>
          <w:bCs/>
          <w:sz w:val="24"/>
          <w:szCs w:val="24"/>
        </w:rPr>
        <w:t>organicznym</w:t>
      </w:r>
      <w:r w:rsidR="00690F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miodem oraz </w:t>
      </w:r>
      <w:proofErr w:type="spellStart"/>
      <w:r w:rsidRPr="00EF3C7D">
        <w:rPr>
          <w:rFonts w:asciiTheme="minorHAnsi" w:hAnsiTheme="minorHAnsi" w:cstheme="minorHAnsi"/>
          <w:bCs/>
          <w:i/>
          <w:sz w:val="24"/>
          <w:szCs w:val="24"/>
        </w:rPr>
        <w:t>dolaz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4744E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90F27" w:rsidRPr="004744EC">
        <w:rPr>
          <w:rFonts w:asciiTheme="minorHAnsi" w:hAnsiTheme="minorHAnsi" w:cstheme="minorHAnsi"/>
          <w:bCs/>
          <w:sz w:val="24"/>
          <w:szCs w:val="24"/>
        </w:rPr>
        <w:t>chałwę z mąki i masła</w:t>
      </w:r>
      <w:r w:rsidRPr="004744EC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B794B4" w14:textId="1E42C2A2" w:rsidR="00EF3C7D" w:rsidRPr="00E9518D" w:rsidRDefault="004744EC" w:rsidP="00E9518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690F27" w:rsidRPr="004744EC">
        <w:rPr>
          <w:rFonts w:asciiTheme="minorHAnsi" w:hAnsiTheme="minorHAnsi" w:cstheme="minorHAnsi"/>
          <w:bCs/>
          <w:sz w:val="24"/>
          <w:szCs w:val="24"/>
        </w:rPr>
        <w:t xml:space="preserve">jednak jeden deser, którego nie trzeba przedstawiać. Jeśli jesteś w Turcji, prawdopodobnie już wiesz, </w:t>
      </w:r>
      <w:r w:rsidR="00E9518D" w:rsidRPr="004744EC">
        <w:rPr>
          <w:rFonts w:asciiTheme="minorHAnsi" w:hAnsiTheme="minorHAnsi" w:cstheme="minorHAnsi"/>
          <w:bCs/>
          <w:sz w:val="24"/>
          <w:szCs w:val="24"/>
        </w:rPr>
        <w:t>co to jest. Tak, to</w:t>
      </w:r>
      <w:r w:rsidR="00690F27" w:rsidRPr="004744E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90F27" w:rsidRPr="004744EC">
        <w:rPr>
          <w:rFonts w:asciiTheme="minorHAnsi" w:hAnsiTheme="minorHAnsi" w:cstheme="minorHAnsi"/>
          <w:bCs/>
          <w:sz w:val="24"/>
          <w:szCs w:val="24"/>
        </w:rPr>
        <w:t>ba</w:t>
      </w:r>
      <w:r w:rsidR="00E9518D" w:rsidRPr="004744EC">
        <w:rPr>
          <w:rFonts w:asciiTheme="minorHAnsi" w:hAnsiTheme="minorHAnsi" w:cstheme="minorHAnsi"/>
          <w:bCs/>
          <w:sz w:val="24"/>
          <w:szCs w:val="24"/>
        </w:rPr>
        <w:t>klawa</w:t>
      </w:r>
      <w:proofErr w:type="spellEnd"/>
      <w:r w:rsidR="008153FD" w:rsidRPr="004744EC">
        <w:rPr>
          <w:rFonts w:asciiTheme="minorHAnsi" w:hAnsiTheme="minorHAnsi" w:cstheme="minorHAnsi"/>
          <w:bCs/>
          <w:sz w:val="24"/>
          <w:szCs w:val="24"/>
        </w:rPr>
        <w:t xml:space="preserve"> (tur. </w:t>
      </w:r>
      <w:proofErr w:type="spellStart"/>
      <w:r w:rsidR="008153FD" w:rsidRPr="004744EC">
        <w:rPr>
          <w:rFonts w:asciiTheme="minorHAnsi" w:hAnsiTheme="minorHAnsi" w:cstheme="minorHAnsi"/>
          <w:bCs/>
          <w:i/>
          <w:sz w:val="24"/>
          <w:szCs w:val="24"/>
        </w:rPr>
        <w:t>baklava</w:t>
      </w:r>
      <w:proofErr w:type="spellEnd"/>
      <w:r w:rsidR="008153FD" w:rsidRPr="004744EC">
        <w:rPr>
          <w:rFonts w:asciiTheme="minorHAnsi" w:hAnsiTheme="minorHAnsi" w:cstheme="minorHAnsi"/>
          <w:bCs/>
          <w:sz w:val="24"/>
          <w:szCs w:val="24"/>
        </w:rPr>
        <w:t>)</w:t>
      </w:r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. A w Kapadocji warto spróbować </w:t>
      </w:r>
      <w:proofErr w:type="spellStart"/>
      <w:r w:rsidR="00E9518D" w:rsidRPr="004744EC">
        <w:rPr>
          <w:rFonts w:asciiTheme="minorHAnsi" w:hAnsiTheme="minorHAnsi" w:cstheme="minorHAnsi"/>
          <w:bCs/>
          <w:sz w:val="24"/>
          <w:szCs w:val="24"/>
        </w:rPr>
        <w:t>Damat</w:t>
      </w:r>
      <w:proofErr w:type="spellEnd"/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E9518D" w:rsidRPr="004744EC">
        <w:rPr>
          <w:rFonts w:asciiTheme="minorHAnsi" w:hAnsiTheme="minorHAnsi" w:cstheme="minorHAnsi"/>
          <w:bCs/>
          <w:sz w:val="24"/>
          <w:szCs w:val="24"/>
        </w:rPr>
        <w:t>Baklava</w:t>
      </w:r>
      <w:proofErr w:type="spellEnd"/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E9518D" w:rsidRPr="004744EC">
        <w:rPr>
          <w:rFonts w:asciiTheme="minorHAnsi" w:hAnsiTheme="minorHAnsi" w:cstheme="minorHAnsi"/>
          <w:bCs/>
          <w:sz w:val="24"/>
          <w:szCs w:val="24"/>
        </w:rPr>
        <w:t>baklawy</w:t>
      </w:r>
      <w:proofErr w:type="spellEnd"/>
      <w:r w:rsidR="00690F27" w:rsidRPr="004744EC">
        <w:rPr>
          <w:rFonts w:asciiTheme="minorHAnsi" w:hAnsiTheme="minorHAnsi" w:cstheme="minorHAnsi"/>
          <w:bCs/>
          <w:sz w:val="24"/>
          <w:szCs w:val="24"/>
        </w:rPr>
        <w:t xml:space="preserve"> w st</w:t>
      </w:r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ylu </w:t>
      </w:r>
      <w:proofErr w:type="spellStart"/>
      <w:r w:rsidR="00E9518D" w:rsidRPr="004744EC">
        <w:rPr>
          <w:rFonts w:asciiTheme="minorHAnsi" w:hAnsiTheme="minorHAnsi" w:cstheme="minorHAnsi"/>
          <w:bCs/>
          <w:sz w:val="24"/>
          <w:szCs w:val="24"/>
        </w:rPr>
        <w:t>Ürgüp</w:t>
      </w:r>
      <w:proofErr w:type="spellEnd"/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 – równie niezapomnianej, jak jej sceneria</w:t>
      </w:r>
      <w:r w:rsidR="00690F27" w:rsidRPr="004744EC">
        <w:rPr>
          <w:rFonts w:asciiTheme="minorHAnsi" w:hAnsiTheme="minorHAnsi" w:cstheme="minorHAnsi"/>
          <w:bCs/>
          <w:sz w:val="24"/>
          <w:szCs w:val="24"/>
        </w:rPr>
        <w:t>.</w:t>
      </w:r>
    </w:p>
    <w:p w14:paraId="10A0E3E5" w14:textId="77777777" w:rsidR="00EF3C7D" w:rsidRDefault="00EF3C7D" w:rsidP="00A5348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3C7D">
        <w:rPr>
          <w:rFonts w:asciiTheme="minorHAnsi" w:hAnsiTheme="minorHAnsi" w:cstheme="minorHAnsi"/>
          <w:b/>
          <w:bCs/>
          <w:sz w:val="24"/>
          <w:szCs w:val="24"/>
        </w:rPr>
        <w:t xml:space="preserve">Wina Kapadocji – tradycja sięgająca pierwszych chrześcijańskich mnichów </w:t>
      </w:r>
    </w:p>
    <w:p w14:paraId="4E5BDA55" w14:textId="192EB5E0" w:rsidR="00EF3C7D" w:rsidRPr="00EF3C7D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 xml:space="preserve">Od </w:t>
      </w:r>
      <w:r w:rsidR="00E9518D" w:rsidRPr="004744EC">
        <w:rPr>
          <w:rFonts w:asciiTheme="minorHAnsi" w:hAnsiTheme="minorHAnsi" w:cstheme="minorHAnsi"/>
          <w:bCs/>
          <w:sz w:val="24"/>
          <w:szCs w:val="24"/>
        </w:rPr>
        <w:t>baśniowych skalnych kominów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po </w:t>
      </w:r>
      <w:proofErr w:type="spellStart"/>
      <w:r w:rsidR="00E9518D" w:rsidRPr="004744EC">
        <w:rPr>
          <w:rFonts w:asciiTheme="minorHAnsi" w:hAnsiTheme="minorHAnsi" w:cstheme="minorHAnsi"/>
          <w:bCs/>
          <w:i/>
          <w:sz w:val="24"/>
          <w:szCs w:val="24"/>
        </w:rPr>
        <w:t>testi</w:t>
      </w:r>
      <w:proofErr w:type="spellEnd"/>
      <w:r w:rsidR="00E9518D"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 kebab</w:t>
      </w:r>
      <w:r w:rsidR="00E9518D" w:rsidRPr="004744EC">
        <w:rPr>
          <w:rFonts w:asciiTheme="minorHAnsi" w:hAnsiTheme="minorHAnsi" w:cstheme="minorHAnsi"/>
          <w:bCs/>
          <w:i/>
          <w:sz w:val="24"/>
          <w:szCs w:val="24"/>
          <w:lang w:val="tr-TR"/>
        </w:rPr>
        <w:t>ı</w:t>
      </w:r>
      <w:r w:rsidR="00E9518D" w:rsidRPr="004744EC">
        <w:rPr>
          <w:rFonts w:asciiTheme="minorHAnsi" w:hAnsiTheme="minorHAnsi" w:cstheme="minorHAnsi"/>
          <w:bCs/>
          <w:sz w:val="24"/>
          <w:szCs w:val="24"/>
          <w:lang w:val="tr-TR"/>
        </w:rPr>
        <w:t xml:space="preserve"> przygotowywane w specjalnych gl</w:t>
      </w:r>
      <w:proofErr w:type="spellStart"/>
      <w:r w:rsidR="00E9518D" w:rsidRPr="004744EC">
        <w:rPr>
          <w:rFonts w:asciiTheme="minorHAnsi" w:hAnsiTheme="minorHAnsi" w:cstheme="minorHAnsi"/>
          <w:bCs/>
          <w:sz w:val="24"/>
          <w:szCs w:val="24"/>
        </w:rPr>
        <w:t>inianych</w:t>
      </w:r>
      <w:proofErr w:type="spellEnd"/>
      <w:r w:rsidR="00E9518D" w:rsidRPr="004744EC">
        <w:rPr>
          <w:rFonts w:asciiTheme="minorHAnsi" w:hAnsiTheme="minorHAnsi" w:cstheme="minorHAnsi"/>
          <w:bCs/>
          <w:sz w:val="24"/>
          <w:szCs w:val="24"/>
        </w:rPr>
        <w:t xml:space="preserve"> naczyniach</w:t>
      </w:r>
      <w:r w:rsidRPr="00EF3C7D">
        <w:rPr>
          <w:rFonts w:asciiTheme="minorHAnsi" w:hAnsiTheme="minorHAnsi" w:cstheme="minorHAnsi"/>
          <w:bCs/>
          <w:sz w:val="24"/>
          <w:szCs w:val="24"/>
        </w:rPr>
        <w:t xml:space="preserve"> – Kapadocja nie przestaj</w:t>
      </w:r>
      <w:r>
        <w:rPr>
          <w:rFonts w:asciiTheme="minorHAnsi" w:hAnsiTheme="minorHAnsi" w:cstheme="minorHAnsi"/>
          <w:bCs/>
          <w:sz w:val="24"/>
          <w:szCs w:val="24"/>
        </w:rPr>
        <w:t xml:space="preserve">e zaskakiwać. A tutejsze wina to kolejny punkt na liście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powodów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do zachwytu.</w:t>
      </w:r>
    </w:p>
    <w:p w14:paraId="3C40C716" w14:textId="30041CC8" w:rsidR="00EF3C7D" w:rsidRPr="004744EC" w:rsidRDefault="00EF3C7D" w:rsidP="00EF3C7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3C7D">
        <w:rPr>
          <w:rFonts w:asciiTheme="minorHAnsi" w:hAnsiTheme="minorHAnsi" w:cstheme="minorHAnsi"/>
          <w:bCs/>
          <w:sz w:val="24"/>
          <w:szCs w:val="24"/>
        </w:rPr>
        <w:t xml:space="preserve">Produkcja wina w tym regionie ma tradycje sięgające czasów pierwszych chrześcijańskich mnichów, 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co łatwo zrozumieć, odwiedzając podziemne miasta i wczesnochrześcijańskie kościoły. </w:t>
      </w:r>
      <w:r w:rsidR="002C0331" w:rsidRPr="004744EC">
        <w:rPr>
          <w:rFonts w:asciiTheme="minorHAnsi" w:hAnsiTheme="minorHAnsi" w:cstheme="minorHAnsi"/>
          <w:bCs/>
          <w:sz w:val="24"/>
          <w:szCs w:val="24"/>
        </w:rPr>
        <w:t>Obfitość słońca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 i żyzne, wulkaniczne gleby tworzą idealne warunki do uprawy winorośli.</w:t>
      </w:r>
    </w:p>
    <w:p w14:paraId="5E1E9DDC" w14:textId="5E953DBA" w:rsidR="00D03E71" w:rsidRDefault="00EF3C7D" w:rsidP="00D03E7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744EC">
        <w:rPr>
          <w:rFonts w:asciiTheme="minorHAnsi" w:hAnsiTheme="minorHAnsi" w:cstheme="minorHAnsi"/>
          <w:bCs/>
          <w:sz w:val="24"/>
          <w:szCs w:val="24"/>
        </w:rPr>
        <w:t xml:space="preserve">Wśród lokalnych odmian </w:t>
      </w:r>
      <w:r w:rsidR="002C0331" w:rsidRPr="004744EC">
        <w:rPr>
          <w:rFonts w:asciiTheme="minorHAnsi" w:hAnsiTheme="minorHAnsi" w:cstheme="minorHAnsi"/>
          <w:bCs/>
          <w:sz w:val="24"/>
          <w:szCs w:val="24"/>
        </w:rPr>
        <w:t>znajdują się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4744EC">
        <w:rPr>
          <w:rFonts w:asciiTheme="minorHAnsi" w:hAnsiTheme="minorHAnsi" w:cstheme="minorHAnsi"/>
          <w:bCs/>
          <w:i/>
          <w:sz w:val="24"/>
          <w:szCs w:val="24"/>
        </w:rPr>
        <w:t>Öküzgözü</w:t>
      </w:r>
      <w:proofErr w:type="spellEnd"/>
      <w:r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proofErr w:type="spellStart"/>
      <w:r w:rsidRPr="004744EC">
        <w:rPr>
          <w:rFonts w:asciiTheme="minorHAnsi" w:hAnsiTheme="minorHAnsi" w:cstheme="minorHAnsi"/>
          <w:bCs/>
          <w:i/>
          <w:sz w:val="24"/>
          <w:szCs w:val="24"/>
        </w:rPr>
        <w:t>Kalecik</w:t>
      </w:r>
      <w:proofErr w:type="spellEnd"/>
      <w:r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 Karası, </w:t>
      </w:r>
      <w:proofErr w:type="spellStart"/>
      <w:r w:rsidRPr="004744EC">
        <w:rPr>
          <w:rFonts w:asciiTheme="minorHAnsi" w:hAnsiTheme="minorHAnsi" w:cstheme="minorHAnsi"/>
          <w:bCs/>
          <w:i/>
          <w:sz w:val="24"/>
          <w:szCs w:val="24"/>
        </w:rPr>
        <w:t>Boğazkere</w:t>
      </w:r>
      <w:proofErr w:type="spellEnd"/>
      <w:r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4744EC">
        <w:rPr>
          <w:rFonts w:asciiTheme="minorHAnsi" w:hAnsiTheme="minorHAnsi" w:cstheme="minorHAnsi"/>
          <w:bCs/>
          <w:sz w:val="24"/>
          <w:szCs w:val="24"/>
        </w:rPr>
        <w:t>i</w:t>
      </w:r>
      <w:r w:rsidRPr="004744E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4744EC">
        <w:rPr>
          <w:rFonts w:asciiTheme="minorHAnsi" w:hAnsiTheme="minorHAnsi" w:cstheme="minorHAnsi"/>
          <w:bCs/>
          <w:i/>
          <w:sz w:val="24"/>
          <w:szCs w:val="24"/>
        </w:rPr>
        <w:t>Narince</w:t>
      </w:r>
      <w:proofErr w:type="spellEnd"/>
      <w:r w:rsidR="004744EC" w:rsidRPr="004744EC">
        <w:rPr>
          <w:rFonts w:asciiTheme="minorHAnsi" w:hAnsiTheme="minorHAnsi" w:cstheme="minorHAnsi"/>
          <w:bCs/>
          <w:sz w:val="24"/>
          <w:szCs w:val="24"/>
        </w:rPr>
        <w:t>, a także najsłynniejsz</w:t>
      </w:r>
      <w:r w:rsidR="002C0331" w:rsidRPr="004744EC">
        <w:rPr>
          <w:rFonts w:asciiTheme="minorHAnsi" w:hAnsiTheme="minorHAnsi" w:cstheme="minorHAnsi"/>
          <w:bCs/>
          <w:sz w:val="24"/>
          <w:szCs w:val="24"/>
        </w:rPr>
        <w:t>a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4744EC">
        <w:rPr>
          <w:rFonts w:asciiTheme="minorHAnsi" w:hAnsiTheme="minorHAnsi" w:cstheme="minorHAnsi"/>
          <w:bCs/>
          <w:i/>
          <w:sz w:val="24"/>
          <w:szCs w:val="24"/>
        </w:rPr>
        <w:t>Emir</w:t>
      </w:r>
      <w:r w:rsidRPr="004744EC">
        <w:rPr>
          <w:rFonts w:asciiTheme="minorHAnsi" w:hAnsiTheme="minorHAnsi" w:cstheme="minorHAnsi"/>
          <w:bCs/>
          <w:sz w:val="24"/>
          <w:szCs w:val="24"/>
        </w:rPr>
        <w:t xml:space="preserve"> – białe wino </w:t>
      </w:r>
      <w:r w:rsidR="00B0331C" w:rsidRPr="004744EC">
        <w:rPr>
          <w:rFonts w:asciiTheme="minorHAnsi" w:hAnsiTheme="minorHAnsi" w:cstheme="minorHAnsi"/>
          <w:bCs/>
          <w:sz w:val="24"/>
          <w:szCs w:val="24"/>
        </w:rPr>
        <w:t xml:space="preserve">o świeżym aromacie i </w:t>
      </w:r>
      <w:r w:rsidR="00B0331C" w:rsidRPr="004744EC">
        <w:rPr>
          <w:rFonts w:asciiTheme="minorHAnsi" w:hAnsiTheme="minorHAnsi" w:cstheme="minorHAnsi"/>
          <w:color w:val="2E2C2C"/>
          <w:sz w:val="24"/>
          <w:shd w:val="clear" w:color="auto" w:fill="FFFFFF"/>
        </w:rPr>
        <w:t>mineralnym sznycie</w:t>
      </w:r>
      <w:r w:rsidRPr="004744EC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4744EC">
        <w:rPr>
          <w:rFonts w:asciiTheme="minorHAnsi" w:hAnsiTheme="minorHAnsi" w:cstheme="minorHAnsi"/>
          <w:bCs/>
          <w:sz w:val="24"/>
          <w:szCs w:val="24"/>
        </w:rPr>
        <w:t>będące wizytówką Kapadocji.</w:t>
      </w:r>
    </w:p>
    <w:p w14:paraId="258C2FD1" w14:textId="77777777" w:rsidR="004744EC" w:rsidRPr="002C0331" w:rsidRDefault="004744EC" w:rsidP="00D03E7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8F5A8A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8F5A8A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8F5A8A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3747F3">
        <w:fldChar w:fldCharType="begin"/>
      </w:r>
      <w:r w:rsidR="003747F3">
        <w:instrText xml:space="preserve"> HYPERLINK "mailto:e.potocka@synertime.pl" </w:instrText>
      </w:r>
      <w:r w:rsidR="003747F3">
        <w:fldChar w:fldCharType="separate"/>
      </w:r>
      <w:r w:rsidRPr="008F5A8A">
        <w:rPr>
          <w:rStyle w:val="Hipercze"/>
          <w:rFonts w:asciiTheme="minorHAnsi" w:hAnsiTheme="minorHAnsi" w:cstheme="minorHAnsi"/>
          <w:bCs/>
          <w:sz w:val="18"/>
          <w:szCs w:val="18"/>
        </w:rPr>
        <w:t>e.potocka@synertime.pl</w:t>
      </w:r>
      <w:r w:rsidR="003747F3">
        <w:rPr>
          <w:rStyle w:val="Hipercze"/>
          <w:rFonts w:asciiTheme="minorHAnsi" w:hAnsiTheme="minorHAnsi" w:cstheme="minorHAnsi"/>
          <w:bCs/>
          <w:sz w:val="18"/>
          <w:szCs w:val="18"/>
          <w:lang w:val="en-GB"/>
        </w:rPr>
        <w:fldChar w:fldCharType="end"/>
      </w:r>
    </w:p>
    <w:p w14:paraId="7B8BA4BB" w14:textId="25A9EED0" w:rsidR="00C8197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B6B0" w14:textId="77777777" w:rsidR="003747F3" w:rsidRDefault="003747F3">
      <w:pPr>
        <w:spacing w:after="0" w:line="240" w:lineRule="auto"/>
      </w:pPr>
      <w:r>
        <w:separator/>
      </w:r>
    </w:p>
  </w:endnote>
  <w:endnote w:type="continuationSeparator" w:id="0">
    <w:p w14:paraId="53A36444" w14:textId="77777777" w:rsidR="003747F3" w:rsidRDefault="0037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2BF9F" w14:textId="77777777" w:rsidR="003747F3" w:rsidRDefault="003747F3">
      <w:pPr>
        <w:spacing w:after="0" w:line="240" w:lineRule="auto"/>
      </w:pPr>
      <w:r>
        <w:separator/>
      </w:r>
    </w:p>
  </w:footnote>
  <w:footnote w:type="continuationSeparator" w:id="0">
    <w:p w14:paraId="7D18A018" w14:textId="77777777" w:rsidR="003747F3" w:rsidRDefault="0037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0E4F6E48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8F5A8A">
      <w:rPr>
        <w:color w:val="000000"/>
      </w:rPr>
      <w:t>18.</w:t>
    </w:r>
    <w:r w:rsidR="00497363">
      <w:rPr>
        <w:color w:val="000000"/>
      </w:rPr>
      <w:t>08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1B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238"/>
    <w:rsid w:val="000557B7"/>
    <w:rsid w:val="0005662B"/>
    <w:rsid w:val="00061F86"/>
    <w:rsid w:val="00062894"/>
    <w:rsid w:val="0006352E"/>
    <w:rsid w:val="000642E1"/>
    <w:rsid w:val="0006629A"/>
    <w:rsid w:val="0006735D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1518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2B37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687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2DA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02FA"/>
    <w:rsid w:val="00193105"/>
    <w:rsid w:val="00193BD6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226"/>
    <w:rsid w:val="001D33DC"/>
    <w:rsid w:val="001D3F61"/>
    <w:rsid w:val="001D4A1B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42AE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31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97F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47F3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1072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389E"/>
    <w:rsid w:val="003D59EB"/>
    <w:rsid w:val="003D6C46"/>
    <w:rsid w:val="003D7160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316"/>
    <w:rsid w:val="004156FB"/>
    <w:rsid w:val="00420EA5"/>
    <w:rsid w:val="004269B5"/>
    <w:rsid w:val="0042750A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4EC"/>
    <w:rsid w:val="00474845"/>
    <w:rsid w:val="00477FAF"/>
    <w:rsid w:val="00480CCC"/>
    <w:rsid w:val="004830A8"/>
    <w:rsid w:val="00483E3E"/>
    <w:rsid w:val="00484B85"/>
    <w:rsid w:val="00487D44"/>
    <w:rsid w:val="004907E6"/>
    <w:rsid w:val="00491EE5"/>
    <w:rsid w:val="00493514"/>
    <w:rsid w:val="0049487D"/>
    <w:rsid w:val="00496DCD"/>
    <w:rsid w:val="00497363"/>
    <w:rsid w:val="00497726"/>
    <w:rsid w:val="004A1959"/>
    <w:rsid w:val="004A1C6F"/>
    <w:rsid w:val="004A2A23"/>
    <w:rsid w:val="004A47B8"/>
    <w:rsid w:val="004A4EFA"/>
    <w:rsid w:val="004A7B65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354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43AE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1B1E"/>
    <w:rsid w:val="005A49CB"/>
    <w:rsid w:val="005A4E2A"/>
    <w:rsid w:val="005A5F50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3FE6"/>
    <w:rsid w:val="005F6CF8"/>
    <w:rsid w:val="00601308"/>
    <w:rsid w:val="00603865"/>
    <w:rsid w:val="00610976"/>
    <w:rsid w:val="006114F5"/>
    <w:rsid w:val="00611CE9"/>
    <w:rsid w:val="0061253A"/>
    <w:rsid w:val="00613FF9"/>
    <w:rsid w:val="006209F8"/>
    <w:rsid w:val="00620A5F"/>
    <w:rsid w:val="00621551"/>
    <w:rsid w:val="0062525D"/>
    <w:rsid w:val="00627932"/>
    <w:rsid w:val="00632980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1402"/>
    <w:rsid w:val="006832EA"/>
    <w:rsid w:val="00685C44"/>
    <w:rsid w:val="00687FC0"/>
    <w:rsid w:val="00690F27"/>
    <w:rsid w:val="0069129A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B78A1"/>
    <w:rsid w:val="006C0376"/>
    <w:rsid w:val="006C15FA"/>
    <w:rsid w:val="006C1E15"/>
    <w:rsid w:val="006C287F"/>
    <w:rsid w:val="006C34B0"/>
    <w:rsid w:val="006C42C2"/>
    <w:rsid w:val="006C49FE"/>
    <w:rsid w:val="006C72FE"/>
    <w:rsid w:val="006D2C53"/>
    <w:rsid w:val="006D40AE"/>
    <w:rsid w:val="006D5F6A"/>
    <w:rsid w:val="006D6801"/>
    <w:rsid w:val="006E0DA4"/>
    <w:rsid w:val="006E1D2B"/>
    <w:rsid w:val="006E5255"/>
    <w:rsid w:val="006E6956"/>
    <w:rsid w:val="006F1543"/>
    <w:rsid w:val="006F7714"/>
    <w:rsid w:val="007003B9"/>
    <w:rsid w:val="007020F8"/>
    <w:rsid w:val="00705210"/>
    <w:rsid w:val="00706921"/>
    <w:rsid w:val="00710D95"/>
    <w:rsid w:val="0071110E"/>
    <w:rsid w:val="0071160A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3FD"/>
    <w:rsid w:val="00756B83"/>
    <w:rsid w:val="00761851"/>
    <w:rsid w:val="00766A41"/>
    <w:rsid w:val="007701C8"/>
    <w:rsid w:val="00770E80"/>
    <w:rsid w:val="0077285C"/>
    <w:rsid w:val="00774E99"/>
    <w:rsid w:val="00774FFB"/>
    <w:rsid w:val="00783655"/>
    <w:rsid w:val="00786EA0"/>
    <w:rsid w:val="00787BE9"/>
    <w:rsid w:val="00787EBC"/>
    <w:rsid w:val="00793A42"/>
    <w:rsid w:val="00793E00"/>
    <w:rsid w:val="00794D95"/>
    <w:rsid w:val="00795DA9"/>
    <w:rsid w:val="007A0AE8"/>
    <w:rsid w:val="007A6D5D"/>
    <w:rsid w:val="007A7F00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3FD"/>
    <w:rsid w:val="00815C87"/>
    <w:rsid w:val="00815D40"/>
    <w:rsid w:val="00815FBF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5A8A"/>
    <w:rsid w:val="008F74E6"/>
    <w:rsid w:val="008F77B9"/>
    <w:rsid w:val="009001FE"/>
    <w:rsid w:val="00900255"/>
    <w:rsid w:val="00901CA4"/>
    <w:rsid w:val="009066A1"/>
    <w:rsid w:val="009078BB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5B9A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037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D6E66"/>
    <w:rsid w:val="009E11D0"/>
    <w:rsid w:val="009E1A5E"/>
    <w:rsid w:val="009E314A"/>
    <w:rsid w:val="009E6B85"/>
    <w:rsid w:val="009F2DE0"/>
    <w:rsid w:val="009F429E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2DC5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348F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31A4"/>
    <w:rsid w:val="00A84D5C"/>
    <w:rsid w:val="00A86698"/>
    <w:rsid w:val="00A91570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331C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1EDE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3501"/>
    <w:rsid w:val="00BC45F1"/>
    <w:rsid w:val="00BC69B4"/>
    <w:rsid w:val="00BC69EB"/>
    <w:rsid w:val="00BD42D5"/>
    <w:rsid w:val="00BD48F1"/>
    <w:rsid w:val="00BE0D07"/>
    <w:rsid w:val="00BE1408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3228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827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67690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B16FE"/>
    <w:rsid w:val="00CB3BB2"/>
    <w:rsid w:val="00CB5D55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3E71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3672D"/>
    <w:rsid w:val="00D42F62"/>
    <w:rsid w:val="00D43241"/>
    <w:rsid w:val="00D44082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27E6"/>
    <w:rsid w:val="00D64BEA"/>
    <w:rsid w:val="00D66444"/>
    <w:rsid w:val="00D67A98"/>
    <w:rsid w:val="00D7570F"/>
    <w:rsid w:val="00D76A71"/>
    <w:rsid w:val="00D76FFB"/>
    <w:rsid w:val="00D81034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2AA3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4E63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18D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325A"/>
    <w:rsid w:val="00ED4AD3"/>
    <w:rsid w:val="00EE1B94"/>
    <w:rsid w:val="00EE2859"/>
    <w:rsid w:val="00EE40C9"/>
    <w:rsid w:val="00EF1100"/>
    <w:rsid w:val="00EF1710"/>
    <w:rsid w:val="00EF3C7D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25AE6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E5ECA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A4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A4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6A14A5-5470-48C3-AE2D-320B340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2025-08-18T08:03:00Z</dcterms:created>
  <dcterms:modified xsi:type="dcterms:W3CDTF">2025-08-18T08:03:00Z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