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1EF8" w14:textId="185AEE6E" w:rsidR="00C838F2" w:rsidRPr="00C7074B" w:rsidRDefault="00BD7CAE" w:rsidP="00C838F2">
      <w:pPr>
        <w:pBdr>
          <w:top w:val="nil"/>
          <w:left w:val="nil"/>
          <w:bottom w:val="nil"/>
          <w:right w:val="nil"/>
          <w:between w:val="nil"/>
        </w:pBdr>
        <w:tabs>
          <w:tab w:val="left" w:pos="4392"/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C7074B">
        <w:rPr>
          <w:rFonts w:asciiTheme="minorHAnsi" w:hAnsiTheme="minorHAnsi" w:cstheme="minorHAnsi"/>
          <w:b/>
          <w:bCs/>
          <w:sz w:val="24"/>
          <w:szCs w:val="24"/>
        </w:rPr>
        <w:t>Türkiye (Turcja) – najlepsze miejsce na organizację spotkań i wydarzeń.</w:t>
      </w:r>
    </w:p>
    <w:p w14:paraId="5C34E6BB" w14:textId="77777777" w:rsidR="00BC0DB4" w:rsidRPr="00C7074B" w:rsidRDefault="00BC0DB4" w:rsidP="00BC0DB4">
      <w:pPr>
        <w:pBdr>
          <w:top w:val="nil"/>
          <w:left w:val="nil"/>
          <w:bottom w:val="nil"/>
          <w:right w:val="nil"/>
          <w:between w:val="nil"/>
        </w:pBdr>
        <w:tabs>
          <w:tab w:val="left" w:pos="4392"/>
          <w:tab w:val="center" w:pos="4536"/>
          <w:tab w:val="right" w:pos="9072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BBF8271" w14:textId="038A12CA" w:rsidR="00BC0DB4" w:rsidRPr="00C7074B" w:rsidRDefault="00BC0DB4" w:rsidP="00BC0DB4">
      <w:pPr>
        <w:pBdr>
          <w:top w:val="nil"/>
          <w:left w:val="nil"/>
          <w:bottom w:val="nil"/>
          <w:right w:val="nil"/>
          <w:between w:val="nil"/>
        </w:pBdr>
        <w:tabs>
          <w:tab w:val="left" w:pos="4392"/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Türkiye (Turcja) ugruntowała swoją pozycję jako globalny lider w branży spotkań, imprez integracyjnych, konferencji i wystaw (MICE), oferując światowej klasy obiekty, </w:t>
      </w:r>
      <w:r w:rsidR="006376BD" w:rsidRPr="00C7074B">
        <w:rPr>
          <w:rFonts w:asciiTheme="minorHAnsi" w:hAnsiTheme="minorHAnsi" w:cstheme="minorHAnsi"/>
          <w:b/>
          <w:bCs/>
          <w:sz w:val="24"/>
          <w:szCs w:val="24"/>
        </w:rPr>
        <w:t>łatwą dostępność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oraz </w:t>
      </w:r>
      <w:r w:rsidR="009653FE" w:rsidRPr="00C7074B">
        <w:rPr>
          <w:rFonts w:asciiTheme="minorHAnsi" w:hAnsiTheme="minorHAnsi" w:cstheme="minorHAnsi"/>
          <w:b/>
          <w:bCs/>
          <w:sz w:val="24"/>
          <w:szCs w:val="24"/>
        </w:rPr>
        <w:t>niespotykaną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gościnność. W ciągu ostatnich dwóch 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dekad Stambuł stał się 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czołowym graczem na międzynarodowym rynku 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organizacji wydarzeń, </w:t>
      </w:r>
      <w:r w:rsidR="00926435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będąc </w:t>
      </w:r>
      <w:r w:rsidR="009653FE" w:rsidRPr="00C7074B">
        <w:rPr>
          <w:rFonts w:asciiTheme="minorHAnsi" w:hAnsiTheme="minorHAnsi" w:cstheme="minorHAnsi"/>
          <w:b/>
          <w:bCs/>
          <w:sz w:val="24"/>
          <w:szCs w:val="24"/>
        </w:rPr>
        <w:t>gospodarzem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największ</w:t>
      </w:r>
      <w:r w:rsidR="00926435" w:rsidRPr="00C7074B">
        <w:rPr>
          <w:rFonts w:asciiTheme="minorHAnsi" w:hAnsiTheme="minorHAnsi" w:cstheme="minorHAnsi"/>
          <w:b/>
          <w:bCs/>
          <w:sz w:val="24"/>
          <w:szCs w:val="24"/>
        </w:rPr>
        <w:t>ych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kongres</w:t>
      </w:r>
      <w:r w:rsidR="00926435" w:rsidRPr="00C7074B">
        <w:rPr>
          <w:rFonts w:asciiTheme="minorHAnsi" w:hAnsiTheme="minorHAnsi" w:cstheme="minorHAnsi"/>
          <w:b/>
          <w:bCs/>
          <w:sz w:val="24"/>
          <w:szCs w:val="24"/>
        </w:rPr>
        <w:t>ów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i wydarze</w:t>
      </w:r>
      <w:r w:rsidR="00926435" w:rsidRPr="00C7074B">
        <w:rPr>
          <w:rFonts w:asciiTheme="minorHAnsi" w:hAnsiTheme="minorHAnsi" w:cstheme="minorHAnsi"/>
          <w:b/>
          <w:bCs/>
          <w:sz w:val="24"/>
          <w:szCs w:val="24"/>
        </w:rPr>
        <w:t>ń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korporacyjn</w:t>
      </w:r>
      <w:r w:rsidR="00926435" w:rsidRPr="00C7074B">
        <w:rPr>
          <w:rFonts w:asciiTheme="minorHAnsi" w:hAnsiTheme="minorHAnsi" w:cstheme="minorHAnsi"/>
          <w:b/>
          <w:bCs/>
          <w:sz w:val="24"/>
          <w:szCs w:val="24"/>
        </w:rPr>
        <w:t>ych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. Dzięki 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>najnowocześniejszym</w:t>
      </w:r>
      <w:r w:rsidR="00C7074B">
        <w:rPr>
          <w:rFonts w:asciiTheme="minorHAnsi" w:hAnsiTheme="minorHAnsi" w:cstheme="minorHAnsi"/>
          <w:b/>
          <w:bCs/>
          <w:sz w:val="24"/>
          <w:szCs w:val="24"/>
        </w:rPr>
        <w:t xml:space="preserve"> centrom kongresowym, 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sieciom hoteli 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klasy 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>premium oraz innowacyjnym projektom urbanistycznym, Türkiye (Turcja)</w:t>
      </w:r>
      <w:r w:rsidR="00C7074B">
        <w:rPr>
          <w:rFonts w:asciiTheme="minorHAnsi" w:hAnsiTheme="minorHAnsi" w:cstheme="minorHAnsi"/>
          <w:b/>
          <w:bCs/>
          <w:sz w:val="24"/>
          <w:szCs w:val="24"/>
        </w:rPr>
        <w:t xml:space="preserve"> konsekwentnie umacnia swoją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wiodącą pozycję w </w:t>
      </w:r>
      <w:r w:rsidR="008C4E7A"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tej 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>branży.</w:t>
      </w:r>
    </w:p>
    <w:p w14:paraId="7E02BF82" w14:textId="77777777" w:rsidR="006B49C3" w:rsidRPr="00C7074B" w:rsidRDefault="006B49C3" w:rsidP="006B49C3">
      <w:pPr>
        <w:pBdr>
          <w:top w:val="nil"/>
          <w:left w:val="nil"/>
          <w:bottom w:val="nil"/>
          <w:right w:val="nil"/>
          <w:between w:val="nil"/>
        </w:pBdr>
        <w:tabs>
          <w:tab w:val="left" w:pos="4392"/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911A69" w14:textId="5B53D0F0" w:rsidR="00BB6BAD" w:rsidRPr="00D41D85" w:rsidRDefault="00BC0DB4" w:rsidP="00BC0D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 xml:space="preserve">Poza </w:t>
      </w:r>
      <w:r w:rsidR="00926435" w:rsidRPr="00C7074B">
        <w:rPr>
          <w:rFonts w:asciiTheme="minorHAnsi" w:hAnsiTheme="minorHAnsi" w:cstheme="minorHAnsi"/>
          <w:bCs/>
          <w:sz w:val="24"/>
          <w:szCs w:val="24"/>
        </w:rPr>
        <w:t>zachwycającymi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1D85">
        <w:rPr>
          <w:rFonts w:asciiTheme="minorHAnsi" w:hAnsiTheme="minorHAnsi" w:cstheme="minorHAnsi"/>
          <w:bCs/>
          <w:sz w:val="24"/>
          <w:szCs w:val="24"/>
        </w:rPr>
        <w:t xml:space="preserve">krajobrazami, bogatym dziedzictwem kulturowym i </w:t>
      </w:r>
      <w:r w:rsidR="009653FE" w:rsidRPr="00D41D85">
        <w:rPr>
          <w:rFonts w:asciiTheme="minorHAnsi" w:hAnsiTheme="minorHAnsi" w:cstheme="minorHAnsi"/>
          <w:bCs/>
          <w:sz w:val="24"/>
          <w:szCs w:val="24"/>
        </w:rPr>
        <w:t>uznaną</w:t>
      </w:r>
      <w:r w:rsidRPr="00D41D85">
        <w:rPr>
          <w:rFonts w:asciiTheme="minorHAnsi" w:hAnsiTheme="minorHAnsi" w:cstheme="minorHAnsi"/>
          <w:bCs/>
          <w:sz w:val="24"/>
          <w:szCs w:val="24"/>
        </w:rPr>
        <w:t xml:space="preserve"> sceną kulinarną, Türkiye</w:t>
      </w:r>
      <w:r w:rsidRPr="00D41D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1D85">
        <w:rPr>
          <w:rFonts w:asciiTheme="minorHAnsi" w:hAnsiTheme="minorHAnsi" w:cstheme="minorHAnsi"/>
          <w:bCs/>
          <w:sz w:val="24"/>
          <w:szCs w:val="24"/>
        </w:rPr>
        <w:t xml:space="preserve">(Turcja) </w:t>
      </w:r>
      <w:r w:rsidR="00926435" w:rsidRPr="00D41D85">
        <w:rPr>
          <w:rFonts w:asciiTheme="minorHAnsi" w:hAnsiTheme="minorHAnsi" w:cstheme="minorHAnsi"/>
          <w:bCs/>
          <w:sz w:val="24"/>
          <w:szCs w:val="24"/>
        </w:rPr>
        <w:t xml:space="preserve">dzięki swym nowoczesnym obiektom oraz innowacyjnym branżowym inicjatywom, </w:t>
      </w:r>
      <w:r w:rsidR="009653FE" w:rsidRPr="00D41D85">
        <w:rPr>
          <w:rFonts w:asciiTheme="minorHAnsi" w:hAnsiTheme="minorHAnsi" w:cstheme="minorHAnsi"/>
          <w:bCs/>
          <w:sz w:val="24"/>
          <w:szCs w:val="24"/>
        </w:rPr>
        <w:t xml:space="preserve">definiuje </w:t>
      </w:r>
      <w:r w:rsidR="00926435" w:rsidRPr="00D41D85">
        <w:rPr>
          <w:rFonts w:asciiTheme="minorHAnsi" w:hAnsiTheme="minorHAnsi" w:cstheme="minorHAnsi"/>
          <w:bCs/>
          <w:sz w:val="24"/>
          <w:szCs w:val="24"/>
        </w:rPr>
        <w:t xml:space="preserve">na nowo </w:t>
      </w:r>
      <w:r w:rsidR="00105280" w:rsidRPr="00D41D85">
        <w:rPr>
          <w:rFonts w:asciiTheme="minorHAnsi" w:hAnsiTheme="minorHAnsi" w:cstheme="minorHAnsi"/>
          <w:bCs/>
          <w:sz w:val="24"/>
          <w:szCs w:val="24"/>
        </w:rPr>
        <w:t>doświadczenia</w:t>
      </w:r>
      <w:r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41D85" w:rsidRPr="00D41D85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105280" w:rsidRPr="00D41D85">
        <w:rPr>
          <w:rFonts w:asciiTheme="minorHAnsi" w:hAnsiTheme="minorHAnsi" w:cstheme="minorHAnsi"/>
          <w:bCs/>
          <w:sz w:val="24"/>
          <w:szCs w:val="24"/>
        </w:rPr>
        <w:t xml:space="preserve">sektorze </w:t>
      </w:r>
      <w:r w:rsidRPr="00D41D85">
        <w:rPr>
          <w:rFonts w:asciiTheme="minorHAnsi" w:hAnsiTheme="minorHAnsi" w:cstheme="minorHAnsi"/>
          <w:bCs/>
          <w:sz w:val="24"/>
          <w:szCs w:val="24"/>
        </w:rPr>
        <w:t>MICE.</w:t>
      </w:r>
    </w:p>
    <w:p w14:paraId="7379BFBC" w14:textId="20BD7DF8" w:rsidR="00C838F2" w:rsidRPr="00D41D85" w:rsidRDefault="00BC0DB4" w:rsidP="00BC0D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1D85">
        <w:rPr>
          <w:rFonts w:asciiTheme="minorHAnsi" w:hAnsiTheme="minorHAnsi" w:cstheme="minorHAnsi"/>
          <w:b/>
          <w:bCs/>
          <w:sz w:val="24"/>
          <w:szCs w:val="24"/>
        </w:rPr>
        <w:t xml:space="preserve">Nowa współpraca – umocnienie pozycji Stambułu jako </w:t>
      </w:r>
      <w:r w:rsidR="007F749B" w:rsidRPr="00D41D85">
        <w:rPr>
          <w:rFonts w:asciiTheme="minorHAnsi" w:hAnsiTheme="minorHAnsi" w:cstheme="minorHAnsi"/>
          <w:b/>
          <w:bCs/>
          <w:sz w:val="24"/>
          <w:szCs w:val="24"/>
        </w:rPr>
        <w:t xml:space="preserve">globalnego </w:t>
      </w:r>
      <w:r w:rsidR="006630B8" w:rsidRPr="00D41D85">
        <w:rPr>
          <w:rFonts w:asciiTheme="minorHAnsi" w:hAnsiTheme="minorHAnsi" w:cstheme="minorHAnsi"/>
          <w:b/>
          <w:bCs/>
          <w:sz w:val="24"/>
          <w:szCs w:val="24"/>
        </w:rPr>
        <w:t xml:space="preserve">kierunku dla </w:t>
      </w:r>
      <w:r w:rsidR="007F749B" w:rsidRPr="00D41D85">
        <w:rPr>
          <w:rFonts w:asciiTheme="minorHAnsi" w:hAnsiTheme="minorHAnsi" w:cstheme="minorHAnsi"/>
          <w:b/>
          <w:bCs/>
          <w:sz w:val="24"/>
          <w:szCs w:val="24"/>
        </w:rPr>
        <w:t>organizacji kongresów</w:t>
      </w:r>
    </w:p>
    <w:p w14:paraId="0792A1FF" w14:textId="04D993E3" w:rsidR="009653FE" w:rsidRPr="00C7074B" w:rsidRDefault="007F749B" w:rsidP="00BC0D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1D85">
        <w:rPr>
          <w:rFonts w:asciiTheme="minorHAnsi" w:hAnsiTheme="minorHAnsi" w:cstheme="minorHAnsi"/>
          <w:bCs/>
          <w:sz w:val="24"/>
          <w:szCs w:val="24"/>
        </w:rPr>
        <w:t xml:space="preserve">Stambuł podejmuje </w:t>
      </w:r>
      <w:r w:rsidR="00926435" w:rsidRPr="00D41D85">
        <w:rPr>
          <w:rFonts w:asciiTheme="minorHAnsi" w:hAnsiTheme="minorHAnsi" w:cstheme="minorHAnsi"/>
          <w:bCs/>
          <w:sz w:val="24"/>
          <w:szCs w:val="24"/>
        </w:rPr>
        <w:t xml:space="preserve">zdecydowane kroki, by </w:t>
      </w:r>
      <w:r w:rsidR="00BC0DB4" w:rsidRPr="00D41D85">
        <w:rPr>
          <w:rFonts w:asciiTheme="minorHAnsi" w:hAnsiTheme="minorHAnsi" w:cstheme="minorHAnsi"/>
          <w:bCs/>
          <w:sz w:val="24"/>
          <w:szCs w:val="24"/>
        </w:rPr>
        <w:t>dzięki bezprecedensowej współpracy sektora publicznego i prywatnego</w:t>
      </w:r>
      <w:r w:rsidR="00EF2FDB" w:rsidRPr="00D41D85">
        <w:rPr>
          <w:rFonts w:asciiTheme="minorHAnsi" w:hAnsiTheme="minorHAnsi" w:cstheme="minorHAnsi"/>
          <w:bCs/>
          <w:sz w:val="24"/>
          <w:szCs w:val="24"/>
        </w:rPr>
        <w:t>, umocnić sw</w:t>
      </w:r>
      <w:r w:rsidR="006630B8" w:rsidRPr="00D41D85">
        <w:rPr>
          <w:rFonts w:asciiTheme="minorHAnsi" w:hAnsiTheme="minorHAnsi" w:cstheme="minorHAnsi"/>
          <w:bCs/>
          <w:sz w:val="24"/>
          <w:szCs w:val="24"/>
        </w:rPr>
        <w:t>oj</w:t>
      </w:r>
      <w:r w:rsidR="00EF2FDB" w:rsidRPr="00D41D85">
        <w:rPr>
          <w:rFonts w:asciiTheme="minorHAnsi" w:hAnsiTheme="minorHAnsi" w:cstheme="minorHAnsi"/>
          <w:bCs/>
          <w:sz w:val="24"/>
          <w:szCs w:val="24"/>
        </w:rPr>
        <w:t>ą pozycję</w:t>
      </w:r>
      <w:r w:rsidR="006630B8" w:rsidRPr="00D41D85">
        <w:rPr>
          <w:rFonts w:asciiTheme="minorHAnsi" w:hAnsiTheme="minorHAnsi" w:cstheme="minorHAnsi"/>
          <w:bCs/>
          <w:sz w:val="24"/>
          <w:szCs w:val="24"/>
        </w:rPr>
        <w:t xml:space="preserve"> jako</w:t>
      </w:r>
      <w:r w:rsidR="00105280" w:rsidRPr="00D41D85">
        <w:rPr>
          <w:rFonts w:asciiTheme="minorHAnsi" w:hAnsiTheme="minorHAnsi" w:cstheme="minorHAnsi"/>
          <w:bCs/>
          <w:sz w:val="24"/>
          <w:szCs w:val="24"/>
        </w:rPr>
        <w:t xml:space="preserve"> jednego z czołowych</w:t>
      </w:r>
      <w:r w:rsidR="00EF2FDB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2E53" w:rsidRPr="00D41D85">
        <w:rPr>
          <w:rFonts w:asciiTheme="minorHAnsi" w:hAnsiTheme="minorHAnsi" w:cstheme="minorHAnsi"/>
          <w:bCs/>
          <w:sz w:val="24"/>
          <w:szCs w:val="24"/>
        </w:rPr>
        <w:t>organizator</w:t>
      </w:r>
      <w:r w:rsidR="00EF2FDB" w:rsidRPr="00D41D85">
        <w:rPr>
          <w:rFonts w:asciiTheme="minorHAnsi" w:hAnsiTheme="minorHAnsi" w:cstheme="minorHAnsi"/>
          <w:bCs/>
          <w:sz w:val="24"/>
          <w:szCs w:val="24"/>
        </w:rPr>
        <w:t>ów</w:t>
      </w:r>
      <w:r w:rsidR="00AD2E53" w:rsidRPr="00D41D85">
        <w:rPr>
          <w:rFonts w:asciiTheme="minorHAnsi" w:hAnsiTheme="minorHAnsi" w:cstheme="minorHAnsi"/>
          <w:bCs/>
          <w:sz w:val="24"/>
          <w:szCs w:val="24"/>
        </w:rPr>
        <w:t xml:space="preserve"> kongresów</w:t>
      </w:r>
      <w:r w:rsidR="00A87709" w:rsidRPr="00D41D85">
        <w:rPr>
          <w:rFonts w:asciiTheme="minorHAnsi" w:hAnsiTheme="minorHAnsi" w:cstheme="minorHAnsi"/>
          <w:bCs/>
          <w:sz w:val="24"/>
          <w:szCs w:val="24"/>
        </w:rPr>
        <w:t xml:space="preserve"> na świecie</w:t>
      </w:r>
      <w:r w:rsidR="00BC0DB4" w:rsidRPr="00D41D85">
        <w:rPr>
          <w:rFonts w:asciiTheme="minorHAnsi" w:hAnsiTheme="minorHAnsi" w:cstheme="minorHAnsi"/>
          <w:bCs/>
          <w:sz w:val="24"/>
          <w:szCs w:val="24"/>
        </w:rPr>
        <w:t>. Nowa</w:t>
      </w:r>
      <w:r w:rsidR="00926435" w:rsidRPr="00D41D85">
        <w:rPr>
          <w:rFonts w:asciiTheme="minorHAnsi" w:hAnsiTheme="minorHAnsi" w:cstheme="minorHAnsi"/>
          <w:bCs/>
          <w:sz w:val="24"/>
          <w:szCs w:val="24"/>
        </w:rPr>
        <w:t>,</w:t>
      </w:r>
      <w:r w:rsidR="00BC0DB4" w:rsidRPr="00D41D85">
        <w:rPr>
          <w:rFonts w:asciiTheme="minorHAnsi" w:hAnsiTheme="minorHAnsi" w:cstheme="minorHAnsi"/>
          <w:bCs/>
          <w:sz w:val="24"/>
          <w:szCs w:val="24"/>
        </w:rPr>
        <w:t xml:space="preserve"> strategiczna inicjatywa</w:t>
      </w:r>
      <w:r w:rsidR="006630B8" w:rsidRPr="00D41D85">
        <w:rPr>
          <w:rFonts w:asciiTheme="minorHAnsi" w:hAnsiTheme="minorHAnsi" w:cstheme="minorHAnsi"/>
          <w:bCs/>
          <w:sz w:val="24"/>
          <w:szCs w:val="24"/>
        </w:rPr>
        <w:t xml:space="preserve"> zebrania</w:t>
      </w:r>
      <w:r w:rsidR="00105280" w:rsidRPr="00D41D85">
        <w:rPr>
          <w:rFonts w:asciiTheme="minorHAnsi" w:hAnsiTheme="minorHAnsi" w:cstheme="minorHAnsi"/>
          <w:bCs/>
          <w:sz w:val="24"/>
          <w:szCs w:val="24"/>
        </w:rPr>
        <w:t xml:space="preserve"> w jednym miejscu</w:t>
      </w:r>
      <w:r w:rsidR="00BC0DB4" w:rsidRPr="00D41D85">
        <w:rPr>
          <w:rFonts w:asciiTheme="minorHAnsi" w:hAnsiTheme="minorHAnsi" w:cstheme="minorHAnsi"/>
          <w:bCs/>
          <w:sz w:val="24"/>
          <w:szCs w:val="24"/>
        </w:rPr>
        <w:t xml:space="preserve"> kluczowych interesariuszy tureckiego sektora spotkań i wydarzeń, </w:t>
      </w:r>
      <w:r w:rsidR="006630B8" w:rsidRPr="00D41D85">
        <w:rPr>
          <w:rFonts w:asciiTheme="minorHAnsi" w:hAnsiTheme="minorHAnsi" w:cstheme="minorHAnsi"/>
          <w:bCs/>
          <w:sz w:val="24"/>
          <w:szCs w:val="24"/>
        </w:rPr>
        <w:t>została uruchomiona</w:t>
      </w:r>
      <w:r w:rsidR="006630B8" w:rsidRPr="00C7074B">
        <w:rPr>
          <w:rFonts w:asciiTheme="minorHAnsi" w:hAnsiTheme="minorHAnsi" w:cstheme="minorHAnsi"/>
          <w:bCs/>
          <w:sz w:val="24"/>
          <w:szCs w:val="24"/>
        </w:rPr>
        <w:t xml:space="preserve"> w celu </w:t>
      </w:r>
      <w:r w:rsidR="00EF2FDB" w:rsidRPr="00C7074B">
        <w:rPr>
          <w:rFonts w:asciiTheme="minorHAnsi" w:hAnsiTheme="minorHAnsi" w:cstheme="minorHAnsi"/>
          <w:bCs/>
          <w:sz w:val="24"/>
          <w:szCs w:val="24"/>
        </w:rPr>
        <w:t>usprawnienia</w:t>
      </w:r>
      <w:r w:rsidR="00BC0DB4" w:rsidRPr="00C7074B">
        <w:rPr>
          <w:rFonts w:asciiTheme="minorHAnsi" w:hAnsiTheme="minorHAnsi" w:cstheme="minorHAnsi"/>
          <w:bCs/>
          <w:sz w:val="24"/>
          <w:szCs w:val="24"/>
        </w:rPr>
        <w:t xml:space="preserve"> procesu przetargowego, zwiększenia udziału </w:t>
      </w:r>
      <w:r w:rsidR="006630B8" w:rsidRPr="00C7074B">
        <w:rPr>
          <w:rFonts w:asciiTheme="minorHAnsi" w:hAnsiTheme="minorHAnsi" w:cstheme="minorHAnsi"/>
          <w:bCs/>
          <w:sz w:val="24"/>
          <w:szCs w:val="24"/>
        </w:rPr>
        <w:t xml:space="preserve">liczby </w:t>
      </w:r>
      <w:r w:rsidR="00BB0FC2" w:rsidRPr="00C7074B">
        <w:rPr>
          <w:rFonts w:asciiTheme="minorHAnsi" w:hAnsiTheme="minorHAnsi" w:cstheme="minorHAnsi"/>
          <w:bCs/>
          <w:sz w:val="24"/>
          <w:szCs w:val="24"/>
        </w:rPr>
        <w:t>uczestników</w:t>
      </w:r>
      <w:r w:rsidR="00BC0DB4" w:rsidRPr="00C7074B">
        <w:rPr>
          <w:rFonts w:asciiTheme="minorHAnsi" w:hAnsiTheme="minorHAnsi" w:cstheme="minorHAnsi"/>
          <w:bCs/>
          <w:sz w:val="24"/>
          <w:szCs w:val="24"/>
        </w:rPr>
        <w:t xml:space="preserve"> oraz zapewnienia kompleksowych pakietów wsparcia dla</w:t>
      </w:r>
      <w:r w:rsidR="006630B8" w:rsidRPr="00C7074B">
        <w:rPr>
          <w:rFonts w:asciiTheme="minorHAnsi" w:hAnsiTheme="minorHAnsi" w:cstheme="minorHAnsi"/>
          <w:bCs/>
          <w:sz w:val="24"/>
          <w:szCs w:val="24"/>
        </w:rPr>
        <w:t xml:space="preserve"> firm</w:t>
      </w:r>
      <w:r w:rsidR="00BC0DB4" w:rsidRPr="00C707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30B8" w:rsidRPr="00C7074B">
        <w:rPr>
          <w:rFonts w:asciiTheme="minorHAnsi" w:hAnsiTheme="minorHAnsi" w:cstheme="minorHAnsi"/>
          <w:bCs/>
          <w:sz w:val="24"/>
          <w:szCs w:val="24"/>
        </w:rPr>
        <w:t xml:space="preserve">zajmujących się organizacją </w:t>
      </w:r>
      <w:r w:rsidR="00BC0DB4" w:rsidRPr="00C7074B">
        <w:rPr>
          <w:rFonts w:asciiTheme="minorHAnsi" w:hAnsiTheme="minorHAnsi" w:cstheme="minorHAnsi"/>
          <w:bCs/>
          <w:sz w:val="24"/>
          <w:szCs w:val="24"/>
        </w:rPr>
        <w:t>mi</w:t>
      </w:r>
      <w:r w:rsidR="006630B8" w:rsidRPr="00C7074B">
        <w:rPr>
          <w:rFonts w:asciiTheme="minorHAnsi" w:hAnsiTheme="minorHAnsi" w:cstheme="minorHAnsi"/>
          <w:bCs/>
          <w:sz w:val="24"/>
          <w:szCs w:val="24"/>
        </w:rPr>
        <w:t>ędzynarodowych</w:t>
      </w:r>
      <w:r w:rsidR="00BC0DB4" w:rsidRPr="00C7074B">
        <w:rPr>
          <w:rFonts w:asciiTheme="minorHAnsi" w:hAnsiTheme="minorHAnsi" w:cstheme="minorHAnsi"/>
          <w:bCs/>
          <w:sz w:val="24"/>
          <w:szCs w:val="24"/>
        </w:rPr>
        <w:t xml:space="preserve"> kongresów.</w:t>
      </w:r>
    </w:p>
    <w:p w14:paraId="6F82909C" w14:textId="77777777" w:rsidR="00BC0DB4" w:rsidRPr="00C7074B" w:rsidRDefault="00BC0DB4" w:rsidP="00BC0D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1CEE00" w14:textId="3F1DEE53" w:rsidR="00BC0DB4" w:rsidRPr="00C7074B" w:rsidRDefault="00BC0DB4" w:rsidP="00BC0D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>Za realizację tej inicjatywy odpowiadają Ministerstwo Kultury i Turystyki, Turecka Agencja Promocji i Rozwoju Turystyki (TGA), Miasto Stambuł, Izba Handlowa w Stambule, Stambulska Organizacja ds. Kongresów i Turystyki (</w:t>
      </w:r>
      <w:r w:rsidR="00C61464" w:rsidRPr="00C61464">
        <w:rPr>
          <w:rFonts w:asciiTheme="minorHAnsi" w:hAnsiTheme="minorHAnsi" w:cstheme="minorHAnsi"/>
          <w:bCs/>
          <w:sz w:val="24"/>
          <w:szCs w:val="24"/>
        </w:rPr>
        <w:t>İstanb</w:t>
      </w:r>
      <w:r w:rsidR="00C61464">
        <w:rPr>
          <w:rFonts w:asciiTheme="minorHAnsi" w:hAnsiTheme="minorHAnsi" w:cstheme="minorHAnsi"/>
          <w:bCs/>
          <w:sz w:val="24"/>
          <w:szCs w:val="24"/>
        </w:rPr>
        <w:t>ul Convention &amp; Visitors Bureau</w:t>
      </w:r>
      <w:r w:rsidRPr="00C7074B">
        <w:rPr>
          <w:rFonts w:asciiTheme="minorHAnsi" w:hAnsiTheme="minorHAnsi" w:cstheme="minorHAnsi"/>
          <w:bCs/>
          <w:sz w:val="24"/>
          <w:szCs w:val="24"/>
        </w:rPr>
        <w:t>), Turkish Airlines</w:t>
      </w:r>
      <w:r w:rsidR="00590CA4" w:rsidRPr="00C7074B">
        <w:rPr>
          <w:rFonts w:asciiTheme="minorHAnsi" w:hAnsiTheme="minorHAnsi" w:cstheme="minorHAnsi"/>
          <w:bCs/>
          <w:sz w:val="24"/>
          <w:szCs w:val="24"/>
        </w:rPr>
        <w:t xml:space="preserve"> (Tureckie Linie Lotnicze)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, Pegasus Airlines, </w:t>
      </w:r>
      <w:r w:rsidR="00F004BE" w:rsidRPr="00C7074B">
        <w:rPr>
          <w:rFonts w:asciiTheme="minorHAnsi" w:hAnsiTheme="minorHAnsi" w:cstheme="minorHAnsi"/>
          <w:bCs/>
          <w:sz w:val="24"/>
          <w:szCs w:val="24"/>
        </w:rPr>
        <w:t>Stowarzyszenie Hotelarzy Tureckich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 (TUROB) oraz dwa główne lotniska Stambułu – İGA İstanbul Airport i Sabiha Gökçen Airport (SAW).</w:t>
      </w:r>
    </w:p>
    <w:p w14:paraId="20965183" w14:textId="77777777" w:rsidR="00C838F2" w:rsidRDefault="00C838F2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73FBA4" w14:textId="77777777" w:rsidR="00C838F2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074B">
        <w:rPr>
          <w:rFonts w:asciiTheme="minorHAnsi" w:hAnsiTheme="minorHAnsi" w:cstheme="minorHAnsi"/>
          <w:b/>
          <w:bCs/>
          <w:sz w:val="24"/>
          <w:szCs w:val="24"/>
        </w:rPr>
        <w:t>Zintegrowane działania na rzecz sprawnej organizacji kongresów</w:t>
      </w:r>
    </w:p>
    <w:p w14:paraId="2AEB99AC" w14:textId="0B89B359" w:rsidR="00BB0FC2" w:rsidRPr="00C838F2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 xml:space="preserve">Dzięki </w:t>
      </w:r>
      <w:r w:rsidR="00926435" w:rsidRPr="00C7074B">
        <w:rPr>
          <w:rFonts w:asciiTheme="minorHAnsi" w:hAnsiTheme="minorHAnsi" w:cstheme="minorHAnsi"/>
          <w:bCs/>
          <w:sz w:val="24"/>
          <w:szCs w:val="24"/>
        </w:rPr>
        <w:t>intensywnej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 współpracy, Stambuł wprowadza kompleksowe podejście do turystyki kongresowej, zapewniając organizatorom </w:t>
      </w:r>
      <w:r w:rsidR="00AD2E53" w:rsidRPr="00C7074B">
        <w:rPr>
          <w:rFonts w:asciiTheme="minorHAnsi" w:hAnsiTheme="minorHAnsi" w:cstheme="minorHAnsi"/>
          <w:bCs/>
          <w:sz w:val="24"/>
          <w:szCs w:val="24"/>
        </w:rPr>
        <w:t xml:space="preserve">międzynarodowych </w:t>
      </w:r>
      <w:r w:rsidRPr="00C7074B">
        <w:rPr>
          <w:rFonts w:asciiTheme="minorHAnsi" w:hAnsiTheme="minorHAnsi" w:cstheme="minorHAnsi"/>
          <w:bCs/>
          <w:sz w:val="24"/>
          <w:szCs w:val="24"/>
        </w:rPr>
        <w:t>wydarzeń pełne w</w:t>
      </w:r>
      <w:r w:rsidR="00A87709">
        <w:rPr>
          <w:rFonts w:asciiTheme="minorHAnsi" w:hAnsiTheme="minorHAnsi" w:cstheme="minorHAnsi"/>
          <w:bCs/>
          <w:sz w:val="24"/>
          <w:szCs w:val="24"/>
        </w:rPr>
        <w:t>sparcie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7074B" w:rsidRPr="00C7074B">
        <w:rPr>
          <w:rFonts w:asciiTheme="minorHAnsi" w:hAnsiTheme="minorHAnsi" w:cstheme="minorHAnsi"/>
          <w:bCs/>
          <w:sz w:val="24"/>
          <w:szCs w:val="24"/>
        </w:rPr>
        <w:t>podczas organizacji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7CB4" w:rsidRPr="00C7074B">
        <w:rPr>
          <w:rFonts w:asciiTheme="minorHAnsi" w:hAnsiTheme="minorHAnsi" w:cstheme="minorHAnsi"/>
          <w:bCs/>
          <w:sz w:val="24"/>
          <w:szCs w:val="24"/>
        </w:rPr>
        <w:t>kongresów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6435" w:rsidRPr="00C7074B">
        <w:rPr>
          <w:rFonts w:asciiTheme="minorHAnsi" w:hAnsiTheme="minorHAnsi" w:cstheme="minorHAnsi"/>
          <w:bCs/>
          <w:sz w:val="24"/>
          <w:szCs w:val="24"/>
        </w:rPr>
        <w:t>uwzględniając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26435" w:rsidRPr="00105280">
        <w:rPr>
          <w:rFonts w:asciiTheme="minorHAnsi" w:hAnsiTheme="minorHAnsi" w:cstheme="minorHAnsi"/>
          <w:bCs/>
          <w:sz w:val="24"/>
          <w:szCs w:val="24"/>
        </w:rPr>
        <w:t>w tym takie</w:t>
      </w:r>
      <w:r w:rsidR="00A87709" w:rsidRPr="00105280">
        <w:rPr>
          <w:rFonts w:asciiTheme="minorHAnsi" w:hAnsiTheme="minorHAnsi" w:cstheme="minorHAnsi"/>
          <w:bCs/>
          <w:sz w:val="24"/>
          <w:szCs w:val="24"/>
        </w:rPr>
        <w:t xml:space="preserve"> kluczowe aspekty</w:t>
      </w:r>
      <w:r w:rsidR="00926435" w:rsidRPr="00105280">
        <w:rPr>
          <w:rFonts w:asciiTheme="minorHAnsi" w:hAnsiTheme="minorHAnsi" w:cstheme="minorHAnsi"/>
          <w:bCs/>
          <w:sz w:val="24"/>
          <w:szCs w:val="24"/>
        </w:rPr>
        <w:t xml:space="preserve"> jak:</w:t>
      </w:r>
    </w:p>
    <w:p w14:paraId="52E5E362" w14:textId="304B05B1" w:rsidR="00C720BF" w:rsidRPr="00D41D85" w:rsidRDefault="00DF53FA" w:rsidP="00C720B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1D85">
        <w:rPr>
          <w:rFonts w:asciiTheme="minorHAnsi" w:hAnsiTheme="minorHAnsi" w:cstheme="minorHAnsi"/>
          <w:bCs/>
          <w:sz w:val="24"/>
          <w:szCs w:val="24"/>
        </w:rPr>
        <w:lastRenderedPageBreak/>
        <w:t>ł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atwy proces </w:t>
      </w:r>
      <w:r w:rsidR="00BB7CB4" w:rsidRPr="00D41D85">
        <w:rPr>
          <w:rFonts w:asciiTheme="minorHAnsi" w:hAnsiTheme="minorHAnsi" w:cstheme="minorHAnsi"/>
          <w:bCs/>
          <w:sz w:val="24"/>
          <w:szCs w:val="24"/>
        </w:rPr>
        <w:t>składania ofert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 – ujednoli</w:t>
      </w:r>
      <w:r w:rsidR="00105280" w:rsidRPr="00D41D85">
        <w:rPr>
          <w:rFonts w:asciiTheme="minorHAnsi" w:hAnsiTheme="minorHAnsi" w:cstheme="minorHAnsi"/>
          <w:bCs/>
          <w:sz w:val="24"/>
          <w:szCs w:val="24"/>
        </w:rPr>
        <w:t xml:space="preserve">cone i uproszczone podejście </w:t>
      </w:r>
      <w:r w:rsidR="00BB7CB4" w:rsidRPr="00D41D85">
        <w:rPr>
          <w:rFonts w:asciiTheme="minorHAnsi" w:hAnsiTheme="minorHAnsi" w:cstheme="minorHAnsi"/>
          <w:bCs/>
          <w:sz w:val="24"/>
          <w:szCs w:val="24"/>
        </w:rPr>
        <w:t xml:space="preserve">do przetargów na organizację międzynarodowych kongresów umożliwia organizatorom sprawne i </w:t>
      </w:r>
      <w:r w:rsidR="00105280" w:rsidRPr="00D41D85">
        <w:rPr>
          <w:rFonts w:asciiTheme="minorHAnsi" w:hAnsiTheme="minorHAnsi" w:cstheme="minorHAnsi"/>
          <w:bCs/>
          <w:sz w:val="24"/>
          <w:szCs w:val="24"/>
        </w:rPr>
        <w:t>bezbłędne</w:t>
      </w:r>
      <w:r w:rsidR="00BB7CB4" w:rsidRPr="00D41D85">
        <w:rPr>
          <w:rFonts w:asciiTheme="minorHAnsi" w:hAnsiTheme="minorHAnsi" w:cstheme="minorHAnsi"/>
          <w:bCs/>
          <w:sz w:val="24"/>
          <w:szCs w:val="24"/>
        </w:rPr>
        <w:t xml:space="preserve"> przejście przez ten proces</w:t>
      </w:r>
      <w:r w:rsidRPr="00D41D85">
        <w:rPr>
          <w:rFonts w:asciiTheme="minorHAnsi" w:hAnsiTheme="minorHAnsi" w:cstheme="minorHAnsi"/>
          <w:bCs/>
          <w:sz w:val="24"/>
          <w:szCs w:val="24"/>
        </w:rPr>
        <w:t>;</w:t>
      </w:r>
    </w:p>
    <w:p w14:paraId="5851192A" w14:textId="4373A062" w:rsidR="00C720BF" w:rsidRPr="00D41D85" w:rsidRDefault="00DF53FA" w:rsidP="00C720B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1D85">
        <w:rPr>
          <w:rFonts w:asciiTheme="minorHAnsi" w:hAnsiTheme="minorHAnsi" w:cstheme="minorHAnsi"/>
          <w:bCs/>
          <w:sz w:val="24"/>
          <w:szCs w:val="24"/>
        </w:rPr>
        <w:t>i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nicjatywy </w:t>
      </w:r>
      <w:r w:rsidR="00BB7CB4" w:rsidRPr="00D41D85">
        <w:rPr>
          <w:rFonts w:asciiTheme="minorHAnsi" w:hAnsiTheme="minorHAnsi" w:cstheme="minorHAnsi"/>
          <w:bCs/>
          <w:sz w:val="24"/>
          <w:szCs w:val="24"/>
        </w:rPr>
        <w:t>mające wpływ na</w:t>
      </w:r>
      <w:r w:rsidR="006630B8" w:rsidRPr="00D41D85">
        <w:rPr>
          <w:rFonts w:asciiTheme="minorHAnsi" w:hAnsiTheme="minorHAnsi" w:cstheme="minorHAnsi"/>
          <w:bCs/>
          <w:sz w:val="24"/>
          <w:szCs w:val="24"/>
        </w:rPr>
        <w:t xml:space="preserve"> zwiększenie liczby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 delegatów – ukierunkowane działania marketingowe i </w:t>
      </w:r>
      <w:r w:rsidR="006630B8" w:rsidRPr="00D41D85">
        <w:rPr>
          <w:rFonts w:asciiTheme="minorHAnsi" w:hAnsiTheme="minorHAnsi" w:cstheme="minorHAnsi"/>
          <w:bCs/>
          <w:sz w:val="24"/>
          <w:szCs w:val="24"/>
        </w:rPr>
        <w:t xml:space="preserve">kampanie 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>strategiczne</w:t>
      </w:r>
      <w:r w:rsidR="00926435" w:rsidRPr="00D41D85">
        <w:rPr>
          <w:rFonts w:asciiTheme="minorHAnsi" w:hAnsiTheme="minorHAnsi" w:cstheme="minorHAnsi"/>
          <w:bCs/>
          <w:sz w:val="24"/>
          <w:szCs w:val="24"/>
        </w:rPr>
        <w:t>,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26435" w:rsidRPr="00D41D85">
        <w:rPr>
          <w:rFonts w:asciiTheme="minorHAnsi" w:hAnsiTheme="minorHAnsi" w:cstheme="minorHAnsi"/>
          <w:bCs/>
          <w:sz w:val="24"/>
          <w:szCs w:val="24"/>
        </w:rPr>
        <w:t>które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2E53" w:rsidRPr="00D41D85">
        <w:rPr>
          <w:rFonts w:asciiTheme="minorHAnsi" w:hAnsiTheme="minorHAnsi" w:cstheme="minorHAnsi"/>
          <w:bCs/>
          <w:sz w:val="24"/>
          <w:szCs w:val="24"/>
        </w:rPr>
        <w:t xml:space="preserve">mają 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na celu przyciągnięcie </w:t>
      </w:r>
      <w:r w:rsidR="00BB7CB4" w:rsidRPr="00D41D85">
        <w:rPr>
          <w:rFonts w:asciiTheme="minorHAnsi" w:hAnsiTheme="minorHAnsi" w:cstheme="minorHAnsi"/>
          <w:bCs/>
          <w:sz w:val="24"/>
          <w:szCs w:val="24"/>
        </w:rPr>
        <w:t xml:space="preserve">do Stambułu 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>większej lic</w:t>
      </w:r>
      <w:r w:rsidRPr="00D41D85">
        <w:rPr>
          <w:rFonts w:asciiTheme="minorHAnsi" w:hAnsiTheme="minorHAnsi" w:cstheme="minorHAnsi"/>
          <w:bCs/>
          <w:sz w:val="24"/>
          <w:szCs w:val="24"/>
        </w:rPr>
        <w:t xml:space="preserve">zby uczestników </w:t>
      </w:r>
      <w:r w:rsidR="006630B8" w:rsidRPr="00D41D85">
        <w:rPr>
          <w:rFonts w:asciiTheme="minorHAnsi" w:hAnsiTheme="minorHAnsi" w:cstheme="minorHAnsi"/>
          <w:bCs/>
          <w:sz w:val="24"/>
          <w:szCs w:val="24"/>
        </w:rPr>
        <w:t xml:space="preserve">takich wydarzeń </w:t>
      </w:r>
      <w:r w:rsidRPr="00D41D85">
        <w:rPr>
          <w:rFonts w:asciiTheme="minorHAnsi" w:hAnsiTheme="minorHAnsi" w:cstheme="minorHAnsi"/>
          <w:bCs/>
          <w:sz w:val="24"/>
          <w:szCs w:val="24"/>
        </w:rPr>
        <w:t>z całego świata;</w:t>
      </w:r>
    </w:p>
    <w:p w14:paraId="430C1074" w14:textId="17506BE6" w:rsidR="00BB7CB4" w:rsidRPr="00D41D85" w:rsidRDefault="00DF53FA" w:rsidP="00BB7C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1D85">
        <w:rPr>
          <w:rFonts w:asciiTheme="minorHAnsi" w:hAnsiTheme="minorHAnsi" w:cstheme="minorHAnsi"/>
          <w:bCs/>
          <w:sz w:val="24"/>
          <w:szCs w:val="24"/>
        </w:rPr>
        <w:t>p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>akiety wsparcia dla kongresów –</w:t>
      </w:r>
      <w:r w:rsidR="00C7074B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7CB4" w:rsidRPr="00D41D85">
        <w:rPr>
          <w:rFonts w:asciiTheme="minorHAnsi" w:hAnsiTheme="minorHAnsi" w:cstheme="minorHAnsi"/>
          <w:bCs/>
          <w:sz w:val="24"/>
          <w:szCs w:val="24"/>
        </w:rPr>
        <w:t>wsparcie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 finansowe i logistyczne</w:t>
      </w:r>
      <w:r w:rsidR="00C7074B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7CB4" w:rsidRPr="00D41D85">
        <w:rPr>
          <w:rFonts w:asciiTheme="minorHAnsi" w:hAnsiTheme="minorHAnsi" w:cstheme="minorHAnsi"/>
          <w:bCs/>
          <w:sz w:val="24"/>
          <w:szCs w:val="24"/>
        </w:rPr>
        <w:t>w promocji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 oraz dostosowane do potrzeb uczestników</w:t>
      </w:r>
      <w:r w:rsidR="00590CA4" w:rsidRPr="00D41D85">
        <w:rPr>
          <w:rFonts w:asciiTheme="minorHAnsi" w:hAnsiTheme="minorHAnsi" w:cstheme="minorHAnsi"/>
          <w:bCs/>
          <w:sz w:val="24"/>
          <w:szCs w:val="24"/>
        </w:rPr>
        <w:t xml:space="preserve"> miejskie atrakcje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>, podkreślające atrakcyjność Stambułu jako czołowego miejsca dla wydarzeń MICE.</w:t>
      </w:r>
    </w:p>
    <w:p w14:paraId="75D2F67F" w14:textId="77777777" w:rsidR="00C720BF" w:rsidRPr="00D41D85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050397" w14:textId="60E2FEE4" w:rsidR="00C720BF" w:rsidRPr="00D41D85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1D85">
        <w:rPr>
          <w:rFonts w:asciiTheme="minorHAnsi" w:hAnsiTheme="minorHAnsi" w:cstheme="minorHAnsi"/>
          <w:b/>
          <w:bCs/>
          <w:sz w:val="24"/>
          <w:szCs w:val="24"/>
        </w:rPr>
        <w:t>Kluczowy element inic</w:t>
      </w:r>
      <w:r w:rsidR="00227491" w:rsidRPr="00D41D85">
        <w:rPr>
          <w:rFonts w:asciiTheme="minorHAnsi" w:hAnsiTheme="minorHAnsi" w:cstheme="minorHAnsi"/>
          <w:b/>
          <w:bCs/>
          <w:sz w:val="24"/>
          <w:szCs w:val="24"/>
        </w:rPr>
        <w:t>jatywy – Deklaracja Współpracy S</w:t>
      </w:r>
      <w:r w:rsidRPr="00D41D85">
        <w:rPr>
          <w:rFonts w:asciiTheme="minorHAnsi" w:hAnsiTheme="minorHAnsi" w:cstheme="minorHAnsi"/>
          <w:b/>
          <w:bCs/>
          <w:sz w:val="24"/>
          <w:szCs w:val="24"/>
        </w:rPr>
        <w:t>ektora Publiczno-Prywatnego</w:t>
      </w:r>
    </w:p>
    <w:p w14:paraId="54CA39E5" w14:textId="4519B1FF" w:rsidR="00C720BF" w:rsidRPr="00D41D85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1D85">
        <w:rPr>
          <w:rFonts w:asciiTheme="minorHAnsi" w:hAnsiTheme="minorHAnsi" w:cstheme="minorHAnsi"/>
          <w:bCs/>
          <w:sz w:val="24"/>
          <w:szCs w:val="24"/>
        </w:rPr>
        <w:t>Jednym z najważniejszy</w:t>
      </w:r>
      <w:r w:rsidR="00C7074B" w:rsidRPr="00D41D85">
        <w:rPr>
          <w:rFonts w:asciiTheme="minorHAnsi" w:hAnsiTheme="minorHAnsi" w:cstheme="minorHAnsi"/>
          <w:bCs/>
          <w:sz w:val="24"/>
          <w:szCs w:val="24"/>
        </w:rPr>
        <w:t>ch aspektów tej inicjatywy jest</w:t>
      </w:r>
      <w:r w:rsidR="00BB2B91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7709" w:rsidRPr="00D41D85">
        <w:rPr>
          <w:rFonts w:asciiTheme="minorHAnsi" w:hAnsiTheme="minorHAnsi" w:cstheme="minorHAnsi"/>
          <w:bCs/>
          <w:sz w:val="24"/>
          <w:szCs w:val="24"/>
        </w:rPr>
        <w:t>przygotowywana</w:t>
      </w:r>
      <w:r w:rsidRPr="00D41D85">
        <w:rPr>
          <w:rFonts w:asciiTheme="minorHAnsi" w:hAnsiTheme="minorHAnsi" w:cstheme="minorHAnsi"/>
          <w:bCs/>
          <w:sz w:val="24"/>
          <w:szCs w:val="24"/>
        </w:rPr>
        <w:t xml:space="preserve"> Deklaracja Współpracy Sektora Publiczno-Prywatnego, będąca oficjalnym zobowiązaniem wszystkich partnerów do</w:t>
      </w:r>
      <w:r w:rsidR="00C7074B" w:rsidRPr="00D41D85">
        <w:rPr>
          <w:rFonts w:asciiTheme="minorHAnsi" w:hAnsiTheme="minorHAnsi" w:cstheme="minorHAnsi"/>
          <w:bCs/>
          <w:sz w:val="24"/>
          <w:szCs w:val="24"/>
        </w:rPr>
        <w:t xml:space="preserve"> aktywnego wspierania </w:t>
      </w:r>
      <w:r w:rsidR="00BB2B91" w:rsidRPr="00D41D85">
        <w:rPr>
          <w:rFonts w:asciiTheme="minorHAnsi" w:hAnsiTheme="minorHAnsi" w:cstheme="minorHAnsi"/>
          <w:bCs/>
          <w:sz w:val="24"/>
          <w:szCs w:val="24"/>
        </w:rPr>
        <w:t>oraz</w:t>
      </w:r>
      <w:r w:rsidR="00555CD2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2E53" w:rsidRPr="00D41D85">
        <w:rPr>
          <w:rFonts w:asciiTheme="minorHAnsi" w:hAnsiTheme="minorHAnsi" w:cstheme="minorHAnsi"/>
          <w:bCs/>
          <w:sz w:val="24"/>
          <w:szCs w:val="24"/>
        </w:rPr>
        <w:t>usprawniania</w:t>
      </w:r>
      <w:r w:rsidR="00555CD2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1D85">
        <w:rPr>
          <w:rFonts w:asciiTheme="minorHAnsi" w:hAnsiTheme="minorHAnsi" w:cstheme="minorHAnsi"/>
          <w:bCs/>
          <w:sz w:val="24"/>
          <w:szCs w:val="24"/>
        </w:rPr>
        <w:t>organizacji międzynarodowych kongresów w Stambule. Dokument ten podkreśla zaangażowanie Türkiye</w:t>
      </w:r>
      <w:r w:rsidRPr="00D41D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1D85">
        <w:rPr>
          <w:rFonts w:asciiTheme="minorHAnsi" w:hAnsiTheme="minorHAnsi" w:cstheme="minorHAnsi"/>
          <w:bCs/>
          <w:sz w:val="24"/>
          <w:szCs w:val="24"/>
        </w:rPr>
        <w:t xml:space="preserve">(Turcji) w tworzenie dynamicznego i przyjaznego dla biznesu środowiska, które sprzyja rozwojowi globalnej branży spotkań. Dzięki światowej klasy infrastrukturze, doskonałej komunikacji oraz bogatemu dziedzictwu kulturowemu, ta nowa inicjatywa stanowi przełomowy moment dla rynku MICE w Stambule, czyniąc </w:t>
      </w:r>
      <w:r w:rsidR="00AD2E53" w:rsidRPr="00D41D85">
        <w:rPr>
          <w:rFonts w:asciiTheme="minorHAnsi" w:hAnsiTheme="minorHAnsi" w:cstheme="minorHAnsi"/>
          <w:bCs/>
          <w:sz w:val="24"/>
          <w:szCs w:val="24"/>
        </w:rPr>
        <w:t>to miasto jeszcze bardziej dostępnym, atrakcyjnym i konkurencyjnym</w:t>
      </w:r>
      <w:r w:rsidRPr="00D41D85">
        <w:rPr>
          <w:rFonts w:asciiTheme="minorHAnsi" w:hAnsiTheme="minorHAnsi" w:cstheme="minorHAnsi"/>
          <w:bCs/>
          <w:sz w:val="24"/>
          <w:szCs w:val="24"/>
        </w:rPr>
        <w:t xml:space="preserve"> na arenie międzynarodowej.</w:t>
      </w:r>
    </w:p>
    <w:p w14:paraId="6D1BEC51" w14:textId="77777777" w:rsidR="00C720BF" w:rsidRPr="00D41D85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6345CF5E" w14:textId="62A8C84D" w:rsidR="00C720BF" w:rsidRPr="00D41D85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1D85">
        <w:rPr>
          <w:rFonts w:asciiTheme="minorHAnsi" w:hAnsiTheme="minorHAnsi" w:cstheme="minorHAnsi"/>
          <w:b/>
          <w:bCs/>
          <w:sz w:val="24"/>
          <w:szCs w:val="24"/>
        </w:rPr>
        <w:t xml:space="preserve">Dlaczego Stambuł? Globalne centrum innowacji, </w:t>
      </w:r>
      <w:r w:rsidR="001756FB" w:rsidRPr="00D41D85">
        <w:rPr>
          <w:rFonts w:asciiTheme="minorHAnsi" w:hAnsiTheme="minorHAnsi" w:cstheme="minorHAnsi"/>
          <w:b/>
          <w:bCs/>
          <w:sz w:val="24"/>
          <w:szCs w:val="24"/>
        </w:rPr>
        <w:t xml:space="preserve">nauki i </w:t>
      </w:r>
      <w:r w:rsidR="00227491" w:rsidRPr="00D41D85">
        <w:rPr>
          <w:rFonts w:asciiTheme="minorHAnsi" w:hAnsiTheme="minorHAnsi" w:cstheme="minorHAnsi"/>
          <w:b/>
          <w:bCs/>
          <w:sz w:val="24"/>
          <w:szCs w:val="24"/>
        </w:rPr>
        <w:t>komunikacji</w:t>
      </w:r>
    </w:p>
    <w:p w14:paraId="0040A05C" w14:textId="249402B4" w:rsidR="00C720BF" w:rsidRPr="00D41D85" w:rsidRDefault="00C7074B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1D85">
        <w:rPr>
          <w:rFonts w:asciiTheme="minorHAnsi" w:hAnsiTheme="minorHAnsi" w:cstheme="minorHAnsi"/>
          <w:bCs/>
          <w:sz w:val="24"/>
          <w:szCs w:val="24"/>
        </w:rPr>
        <w:t xml:space="preserve">Od wieków Stambuł był centrum </w:t>
      </w:r>
      <w:r w:rsidR="001756FB" w:rsidRPr="00D41D85">
        <w:rPr>
          <w:rFonts w:asciiTheme="minorHAnsi" w:hAnsiTheme="minorHAnsi" w:cstheme="minorHAnsi"/>
          <w:bCs/>
          <w:sz w:val="24"/>
          <w:szCs w:val="24"/>
        </w:rPr>
        <w:t>sprawowania władzy</w:t>
      </w:r>
      <w:r w:rsidR="00AD2E53" w:rsidRPr="00D41D85">
        <w:rPr>
          <w:rFonts w:asciiTheme="minorHAnsi" w:hAnsiTheme="minorHAnsi" w:cstheme="minorHAnsi"/>
          <w:bCs/>
          <w:sz w:val="24"/>
          <w:szCs w:val="24"/>
        </w:rPr>
        <w:t>,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 nauki i handlu, </w:t>
      </w:r>
      <w:r w:rsidR="001756FB" w:rsidRPr="00D41D85">
        <w:rPr>
          <w:rFonts w:asciiTheme="minorHAnsi" w:hAnsiTheme="minorHAnsi" w:cstheme="minorHAnsi"/>
          <w:bCs/>
          <w:sz w:val="24"/>
          <w:szCs w:val="24"/>
        </w:rPr>
        <w:t xml:space="preserve">kształtując rozwój cywilizacji i wspierając globalną </w:t>
      </w:r>
      <w:r w:rsidR="00227491" w:rsidRPr="00D41D85">
        <w:rPr>
          <w:rFonts w:asciiTheme="minorHAnsi" w:hAnsiTheme="minorHAnsi" w:cstheme="minorHAnsi"/>
          <w:bCs/>
          <w:sz w:val="24"/>
          <w:szCs w:val="24"/>
        </w:rPr>
        <w:t>gospodarkę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. Dziś miasto </w:t>
      </w:r>
      <w:r w:rsidR="001756FB" w:rsidRPr="00D41D85">
        <w:rPr>
          <w:rFonts w:asciiTheme="minorHAnsi" w:hAnsiTheme="minorHAnsi" w:cstheme="minorHAnsi"/>
          <w:bCs/>
          <w:sz w:val="24"/>
          <w:szCs w:val="24"/>
        </w:rPr>
        <w:t>w dalszym cią</w:t>
      </w:r>
      <w:r w:rsidR="00227491" w:rsidRPr="00D41D85">
        <w:rPr>
          <w:rFonts w:asciiTheme="minorHAnsi" w:hAnsiTheme="minorHAnsi" w:cstheme="minorHAnsi"/>
          <w:bCs/>
          <w:sz w:val="24"/>
          <w:szCs w:val="24"/>
        </w:rPr>
        <w:t>gu</w:t>
      </w:r>
      <w:r w:rsidR="00C720BF" w:rsidRPr="00D41D85">
        <w:rPr>
          <w:rFonts w:asciiTheme="minorHAnsi" w:hAnsiTheme="minorHAnsi" w:cstheme="minorHAnsi"/>
          <w:bCs/>
          <w:sz w:val="24"/>
          <w:szCs w:val="24"/>
        </w:rPr>
        <w:t xml:space="preserve"> odgrywa kluczową rolę na arenie międzynarodowej, będąc czołowym miejscem organizacji kongresów i wydarzeń, w którym biznes, nauka, technologia i kultura harmonijnie się przenikają.</w:t>
      </w:r>
    </w:p>
    <w:p w14:paraId="2A5DEB01" w14:textId="77777777" w:rsidR="001756FB" w:rsidRPr="00D41D85" w:rsidRDefault="001756FB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549E46" w14:textId="1478744D" w:rsidR="00DF53FA" w:rsidRPr="00D41D85" w:rsidRDefault="00C7074B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1D85">
        <w:rPr>
          <w:rFonts w:asciiTheme="minorHAnsi" w:hAnsiTheme="minorHAnsi" w:cstheme="minorHAnsi"/>
          <w:b/>
          <w:bCs/>
          <w:sz w:val="24"/>
          <w:szCs w:val="24"/>
        </w:rPr>
        <w:t xml:space="preserve">Globalne miasto </w:t>
      </w:r>
      <w:r w:rsidR="001756FB" w:rsidRPr="00D41D85">
        <w:rPr>
          <w:rFonts w:asciiTheme="minorHAnsi" w:hAnsiTheme="minorHAnsi" w:cstheme="minorHAnsi"/>
          <w:b/>
          <w:bCs/>
          <w:sz w:val="24"/>
          <w:szCs w:val="24"/>
        </w:rPr>
        <w:t>z łatwą dostępnością</w:t>
      </w:r>
    </w:p>
    <w:p w14:paraId="746D85E6" w14:textId="0D7CE7F6" w:rsidR="00DF53FA" w:rsidRPr="00C7074B" w:rsidRDefault="00DF53FA" w:rsidP="00DF53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1D85">
        <w:rPr>
          <w:rFonts w:asciiTheme="minorHAnsi" w:hAnsiTheme="minorHAnsi" w:cstheme="minorHAnsi"/>
          <w:bCs/>
          <w:sz w:val="24"/>
          <w:szCs w:val="24"/>
        </w:rPr>
        <w:t xml:space="preserve">Jako jedno z najlepiej skomunikowanych miast na świecie, Stambuł stanowi bramę łączącą kontynenty, rynki i branże. Dzięki dwóm międzynarodowym lotniskom – İGA İstanbul Airport i Sabiha Gökçen Airport – oferującym ponad 560 bezpośrednich połączeń, miasto zapewnia </w:t>
      </w:r>
      <w:r w:rsidR="001756FB" w:rsidRPr="00D41D85">
        <w:rPr>
          <w:rFonts w:asciiTheme="minorHAnsi" w:hAnsiTheme="minorHAnsi" w:cstheme="minorHAnsi"/>
          <w:bCs/>
          <w:sz w:val="24"/>
          <w:szCs w:val="24"/>
        </w:rPr>
        <w:t>przybywającym z całego świata uczestnikom</w:t>
      </w:r>
      <w:r w:rsidR="00C7074B" w:rsidRPr="00D41D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755B" w:rsidRPr="00D41D85">
        <w:rPr>
          <w:rFonts w:asciiTheme="minorHAnsi" w:hAnsiTheme="minorHAnsi" w:cstheme="minorHAnsi"/>
          <w:bCs/>
          <w:sz w:val="24"/>
          <w:szCs w:val="24"/>
        </w:rPr>
        <w:t xml:space="preserve">możliwość </w:t>
      </w:r>
      <w:r w:rsidR="00D17FA1" w:rsidRPr="00D41D85">
        <w:rPr>
          <w:rFonts w:asciiTheme="minorHAnsi" w:hAnsiTheme="minorHAnsi" w:cstheme="minorHAnsi"/>
          <w:bCs/>
          <w:sz w:val="24"/>
          <w:szCs w:val="24"/>
        </w:rPr>
        <w:t xml:space="preserve">bezproblemowego </w:t>
      </w:r>
      <w:r w:rsidR="0033755B" w:rsidRPr="00D41D85">
        <w:rPr>
          <w:rFonts w:asciiTheme="minorHAnsi" w:hAnsiTheme="minorHAnsi" w:cstheme="minorHAnsi"/>
          <w:bCs/>
          <w:sz w:val="24"/>
          <w:szCs w:val="24"/>
        </w:rPr>
        <w:t>dotarcia na miejsce</w:t>
      </w:r>
      <w:r w:rsidRPr="00D41D85">
        <w:rPr>
          <w:rFonts w:asciiTheme="minorHAnsi" w:hAnsiTheme="minorHAnsi" w:cstheme="minorHAnsi"/>
          <w:bCs/>
          <w:sz w:val="24"/>
          <w:szCs w:val="24"/>
        </w:rPr>
        <w:t>, ułatwiając im udział w międzynarodowych kongresach.</w:t>
      </w:r>
    </w:p>
    <w:p w14:paraId="28B6C0F7" w14:textId="77777777" w:rsidR="00DF53FA" w:rsidRPr="00C7074B" w:rsidRDefault="00DF53FA" w:rsidP="00DF53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B921C1" w14:textId="30D77195" w:rsidR="00C720BF" w:rsidRPr="00C7074B" w:rsidRDefault="00227491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074B">
        <w:rPr>
          <w:rFonts w:asciiTheme="minorHAnsi" w:hAnsiTheme="minorHAnsi" w:cstheme="minorHAnsi"/>
          <w:b/>
          <w:bCs/>
          <w:sz w:val="24"/>
          <w:szCs w:val="24"/>
        </w:rPr>
        <w:t>Centrum wiedzy i i</w:t>
      </w:r>
      <w:r w:rsidR="00C720BF" w:rsidRPr="00C7074B">
        <w:rPr>
          <w:rFonts w:asciiTheme="minorHAnsi" w:hAnsiTheme="minorHAnsi" w:cstheme="minorHAnsi"/>
          <w:b/>
          <w:bCs/>
          <w:sz w:val="24"/>
          <w:szCs w:val="24"/>
        </w:rPr>
        <w:t>nnowacji</w:t>
      </w:r>
    </w:p>
    <w:p w14:paraId="1526E372" w14:textId="2AFAEB80" w:rsidR="00C720BF" w:rsidRPr="00C7074B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Stambuł to miasto, które kształtuje idee, wyznacza kierunki </w:t>
      </w:r>
      <w:r w:rsidR="00C7074B" w:rsidRPr="00C7074B">
        <w:rPr>
          <w:rFonts w:asciiTheme="minorHAnsi" w:hAnsiTheme="minorHAnsi" w:cstheme="minorHAnsi"/>
          <w:bCs/>
          <w:sz w:val="24"/>
          <w:szCs w:val="24"/>
        </w:rPr>
        <w:t xml:space="preserve">innowacji i wspiera </w:t>
      </w:r>
      <w:r w:rsidR="0009356F" w:rsidRPr="00C7074B">
        <w:rPr>
          <w:rFonts w:asciiTheme="minorHAnsi" w:hAnsiTheme="minorHAnsi" w:cstheme="minorHAnsi"/>
          <w:bCs/>
          <w:sz w:val="24"/>
          <w:szCs w:val="24"/>
        </w:rPr>
        <w:t>środowisko akademickie</w:t>
      </w:r>
      <w:r w:rsidRPr="00C7074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09356F" w:rsidRPr="00C7074B">
        <w:rPr>
          <w:rFonts w:asciiTheme="minorHAnsi" w:hAnsiTheme="minorHAnsi" w:cstheme="minorHAnsi"/>
          <w:bCs/>
          <w:sz w:val="24"/>
          <w:szCs w:val="24"/>
        </w:rPr>
        <w:t>Posiada on</w:t>
      </w:r>
      <w:r w:rsidRPr="00C7074B">
        <w:rPr>
          <w:rFonts w:asciiTheme="minorHAnsi" w:hAnsiTheme="minorHAnsi" w:cstheme="minorHAnsi"/>
          <w:bCs/>
          <w:sz w:val="24"/>
          <w:szCs w:val="24"/>
        </w:rPr>
        <w:t>:</w:t>
      </w:r>
    </w:p>
    <w:p w14:paraId="0FF04297" w14:textId="5A31A2F1" w:rsidR="00C720BF" w:rsidRPr="00C7074B" w:rsidRDefault="00DF53FA" w:rsidP="00C720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>p</w:t>
      </w:r>
      <w:r w:rsidR="00C720BF" w:rsidRPr="00C7074B">
        <w:rPr>
          <w:rFonts w:asciiTheme="minorHAnsi" w:hAnsiTheme="minorHAnsi" w:cstheme="minorHAnsi"/>
          <w:bCs/>
          <w:sz w:val="24"/>
          <w:szCs w:val="24"/>
        </w:rPr>
        <w:t xml:space="preserve">onad 60 uniwersytetów, czołowych instytucji badawczych oraz </w:t>
      </w:r>
      <w:r w:rsidR="0009356F" w:rsidRPr="00C7074B">
        <w:rPr>
          <w:rFonts w:asciiTheme="minorHAnsi" w:hAnsiTheme="minorHAnsi" w:cstheme="minorHAnsi"/>
          <w:bCs/>
          <w:sz w:val="24"/>
          <w:szCs w:val="24"/>
        </w:rPr>
        <w:t xml:space="preserve">wielu </w:t>
      </w:r>
      <w:r w:rsidR="00C720BF" w:rsidRPr="00C7074B">
        <w:rPr>
          <w:rFonts w:asciiTheme="minorHAnsi" w:hAnsiTheme="minorHAnsi" w:cstheme="minorHAnsi"/>
          <w:bCs/>
          <w:sz w:val="24"/>
          <w:szCs w:val="24"/>
        </w:rPr>
        <w:t>uznanych na całym świecie naukowców</w:t>
      </w:r>
      <w:r w:rsidRPr="00C7074B">
        <w:rPr>
          <w:rFonts w:asciiTheme="minorHAnsi" w:hAnsiTheme="minorHAnsi" w:cstheme="minorHAnsi"/>
          <w:bCs/>
          <w:sz w:val="24"/>
          <w:szCs w:val="24"/>
        </w:rPr>
        <w:t>;</w:t>
      </w:r>
    </w:p>
    <w:p w14:paraId="0F375AD9" w14:textId="57A5FEE5" w:rsidR="00C720BF" w:rsidRPr="00C7074B" w:rsidRDefault="0009356F" w:rsidP="000935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ab/>
        <w:t>dynamiczny ekosystem dla nauki, technologii i przedsiębiorczości, wspierający przełomowe odkrycia</w:t>
      </w:r>
      <w:r w:rsidR="00C7074B" w:rsidRPr="00C7074B">
        <w:rPr>
          <w:rFonts w:asciiTheme="minorHAnsi" w:hAnsiTheme="minorHAnsi" w:cstheme="minorHAnsi"/>
          <w:bCs/>
          <w:sz w:val="24"/>
          <w:szCs w:val="24"/>
        </w:rPr>
        <w:t>;</w:t>
      </w:r>
    </w:p>
    <w:p w14:paraId="59A4EEF4" w14:textId="7E42A145" w:rsidR="00C720BF" w:rsidRPr="00C7074B" w:rsidRDefault="00A87709" w:rsidP="00C720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światowej </w:t>
      </w:r>
      <w:r w:rsidR="0009356F" w:rsidRPr="00C7074B">
        <w:rPr>
          <w:rFonts w:asciiTheme="minorHAnsi" w:hAnsiTheme="minorHAnsi" w:cstheme="minorHAnsi"/>
          <w:bCs/>
          <w:sz w:val="24"/>
          <w:szCs w:val="24"/>
        </w:rPr>
        <w:t>klasy placówki medyczne i szpitale, czyniące Stambuł kluczowym ośrodkiem organizacji kongresów medycznych i wymiany naukowej</w:t>
      </w:r>
      <w:r w:rsidR="00DF53FA" w:rsidRPr="00C7074B">
        <w:rPr>
          <w:rFonts w:asciiTheme="minorHAnsi" w:hAnsiTheme="minorHAnsi" w:cstheme="minorHAnsi"/>
          <w:bCs/>
          <w:sz w:val="24"/>
          <w:szCs w:val="24"/>
        </w:rPr>
        <w:t>;</w:t>
      </w:r>
    </w:p>
    <w:p w14:paraId="276FE25B" w14:textId="6AACCD56" w:rsidR="00C720BF" w:rsidRPr="00C7074B" w:rsidRDefault="00DF53FA" w:rsidP="00C720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>k</w:t>
      </w:r>
      <w:r w:rsidR="00227491" w:rsidRPr="00C7074B">
        <w:rPr>
          <w:rFonts w:asciiTheme="minorHAnsi" w:hAnsiTheme="minorHAnsi" w:cstheme="minorHAnsi"/>
          <w:bCs/>
          <w:sz w:val="24"/>
          <w:szCs w:val="24"/>
        </w:rPr>
        <w:t>oncentrując się</w:t>
      </w:r>
      <w:r w:rsidR="00C720BF" w:rsidRPr="00C7074B">
        <w:rPr>
          <w:rFonts w:asciiTheme="minorHAnsi" w:hAnsiTheme="minorHAnsi" w:cstheme="minorHAnsi"/>
          <w:bCs/>
          <w:sz w:val="24"/>
          <w:szCs w:val="24"/>
        </w:rPr>
        <w:t xml:space="preserve"> na ochronie zdrowia, technologii, finansach i zrównoważonym rozwoju, Stambuł ofer</w:t>
      </w:r>
      <w:r w:rsidR="00C7074B" w:rsidRPr="00C7074B">
        <w:rPr>
          <w:rFonts w:asciiTheme="minorHAnsi" w:hAnsiTheme="minorHAnsi" w:cstheme="minorHAnsi"/>
          <w:bCs/>
          <w:sz w:val="24"/>
          <w:szCs w:val="24"/>
        </w:rPr>
        <w:t xml:space="preserve">uje idealną platformę dla branż, </w:t>
      </w:r>
      <w:r w:rsidR="0009356F" w:rsidRPr="00C7074B">
        <w:rPr>
          <w:rFonts w:asciiTheme="minorHAnsi" w:hAnsiTheme="minorHAnsi" w:cstheme="minorHAnsi"/>
          <w:bCs/>
          <w:sz w:val="24"/>
          <w:szCs w:val="24"/>
        </w:rPr>
        <w:t>które chciałyby mieć udział w kształtowaniu przyszłości</w:t>
      </w:r>
      <w:r w:rsidR="00C720BF" w:rsidRPr="00C7074B">
        <w:rPr>
          <w:rFonts w:asciiTheme="minorHAnsi" w:hAnsiTheme="minorHAnsi" w:cstheme="minorHAnsi"/>
          <w:bCs/>
          <w:sz w:val="24"/>
          <w:szCs w:val="24"/>
        </w:rPr>
        <w:t>.</w:t>
      </w:r>
    </w:p>
    <w:p w14:paraId="719C1450" w14:textId="77777777" w:rsidR="00C720BF" w:rsidRPr="00C7074B" w:rsidRDefault="00C720BF" w:rsidP="00C720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DF81F0" w14:textId="3779771A" w:rsidR="00C169A5" w:rsidRPr="00C7074B" w:rsidRDefault="00227491" w:rsidP="00C169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074B">
        <w:rPr>
          <w:rFonts w:asciiTheme="minorHAnsi" w:hAnsiTheme="minorHAnsi" w:cstheme="minorHAnsi"/>
          <w:b/>
          <w:bCs/>
          <w:sz w:val="24"/>
          <w:szCs w:val="24"/>
        </w:rPr>
        <w:t>Centrum biznesu, handlu i przywództwa w p</w:t>
      </w:r>
      <w:r w:rsidR="00C169A5" w:rsidRPr="00C7074B">
        <w:rPr>
          <w:rFonts w:asciiTheme="minorHAnsi" w:hAnsiTheme="minorHAnsi" w:cstheme="minorHAnsi"/>
          <w:b/>
          <w:bCs/>
          <w:sz w:val="24"/>
          <w:szCs w:val="24"/>
        </w:rPr>
        <w:t>rzemyśle</w:t>
      </w:r>
    </w:p>
    <w:p w14:paraId="0D4C090B" w14:textId="2C013CE1" w:rsidR="00C169A5" w:rsidRPr="00C7074B" w:rsidRDefault="00C169A5" w:rsidP="00C169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>W Stambule, jako jednym z najszybciej rozwijających się centrów gospodarczych,  podejmowane są kluczowe decyzje światowych liderów biznesu. Odgrywa on istotną rolę w:</w:t>
      </w:r>
    </w:p>
    <w:p w14:paraId="3903AC7C" w14:textId="418DA89A" w:rsidR="00C169A5" w:rsidRPr="00C7074B" w:rsidRDefault="00DF53FA" w:rsidP="00C169A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>h</w:t>
      </w:r>
      <w:r w:rsidR="00C169A5" w:rsidRPr="00C7074B">
        <w:rPr>
          <w:rFonts w:asciiTheme="minorHAnsi" w:hAnsiTheme="minorHAnsi" w:cstheme="minorHAnsi"/>
          <w:bCs/>
          <w:sz w:val="24"/>
          <w:szCs w:val="24"/>
        </w:rPr>
        <w:t>andlu międzynarodowym i inwestycjach, będąc siedzibą globalnych marek oraz instytucji finansowych</w:t>
      </w:r>
      <w:r w:rsidRPr="00C7074B">
        <w:rPr>
          <w:rFonts w:asciiTheme="minorHAnsi" w:hAnsiTheme="minorHAnsi" w:cstheme="minorHAnsi"/>
          <w:bCs/>
          <w:sz w:val="24"/>
          <w:szCs w:val="24"/>
        </w:rPr>
        <w:t>;</w:t>
      </w:r>
    </w:p>
    <w:p w14:paraId="5CFCE172" w14:textId="4DCEBC4B" w:rsidR="00C169A5" w:rsidRPr="00C7074B" w:rsidRDefault="0009356F" w:rsidP="00C169A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>ważnych branżowych spotkaniach</w:t>
      </w:r>
      <w:r w:rsidR="00C169A5" w:rsidRPr="00C7074B">
        <w:rPr>
          <w:rFonts w:asciiTheme="minorHAnsi" w:hAnsiTheme="minorHAnsi" w:cstheme="minorHAnsi"/>
          <w:bCs/>
          <w:sz w:val="24"/>
          <w:szCs w:val="24"/>
        </w:rPr>
        <w:t xml:space="preserve"> i światowych kongresach,</w:t>
      </w:r>
      <w:r w:rsidR="00DD61E0" w:rsidRPr="00C7074B">
        <w:rPr>
          <w:rFonts w:asciiTheme="minorHAnsi" w:hAnsiTheme="minorHAnsi" w:cstheme="minorHAnsi"/>
          <w:bCs/>
          <w:sz w:val="24"/>
          <w:szCs w:val="24"/>
        </w:rPr>
        <w:t xml:space="preserve"> które przyciągają liderów opinii</w:t>
      </w:r>
      <w:r w:rsidR="00C169A5" w:rsidRPr="00C7074B">
        <w:rPr>
          <w:rFonts w:asciiTheme="minorHAnsi" w:hAnsiTheme="minorHAnsi" w:cstheme="minorHAnsi"/>
          <w:bCs/>
          <w:sz w:val="24"/>
          <w:szCs w:val="24"/>
        </w:rPr>
        <w:t>, pionierów przemysłu i decydentów.</w:t>
      </w:r>
    </w:p>
    <w:p w14:paraId="6C61A86E" w14:textId="77777777" w:rsidR="00C169A5" w:rsidRPr="00C7074B" w:rsidRDefault="00C169A5" w:rsidP="00C169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>Organizacja kongresu w Stambule to nie tylko wybór wyjątkowego miejsca, ale także dostęp do dynamicznego rynku sprzyjającego networkingowi, wymianie wiedzy i rozwojowi.</w:t>
      </w:r>
    </w:p>
    <w:p w14:paraId="798771E1" w14:textId="77777777" w:rsidR="00C169A5" w:rsidRPr="00C7074B" w:rsidRDefault="00C169A5" w:rsidP="00C169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28B08F" w14:textId="2B331E73" w:rsidR="00C169A5" w:rsidRPr="00C7074B" w:rsidRDefault="00C169A5" w:rsidP="00C169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074B">
        <w:rPr>
          <w:rFonts w:asciiTheme="minorHAnsi" w:hAnsiTheme="minorHAnsi" w:cstheme="minorHAnsi"/>
          <w:b/>
          <w:bCs/>
          <w:sz w:val="24"/>
          <w:szCs w:val="24"/>
        </w:rPr>
        <w:t>Türkiye (Turcja): Twoja następna destynacja MICE</w:t>
      </w:r>
    </w:p>
    <w:p w14:paraId="623FFCC0" w14:textId="35C26015" w:rsidR="00C720BF" w:rsidRDefault="00C169A5" w:rsidP="00C169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074B">
        <w:rPr>
          <w:rFonts w:asciiTheme="minorHAnsi" w:hAnsiTheme="minorHAnsi" w:cstheme="minorHAnsi"/>
          <w:bCs/>
          <w:sz w:val="24"/>
          <w:szCs w:val="24"/>
        </w:rPr>
        <w:t>Dzięki światowej klasy infrastrukturze, doskonałej dostępności i innowacyjnemu podejściu, Türkiye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7074B">
        <w:rPr>
          <w:rFonts w:asciiTheme="minorHAnsi" w:hAnsiTheme="minorHAnsi" w:cstheme="minorHAnsi"/>
          <w:bCs/>
          <w:sz w:val="24"/>
          <w:szCs w:val="24"/>
        </w:rPr>
        <w:t>(Turcja) jest idealnym miejscem na spotkania biznesowe, wyjazdy integracyjne, konferencje i targi (MICE). Niezależnie od tego, jaki kierunek Türkiye</w:t>
      </w:r>
      <w:r w:rsidRPr="00C7074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C7074B">
        <w:rPr>
          <w:rFonts w:asciiTheme="minorHAnsi" w:hAnsiTheme="minorHAnsi" w:cstheme="minorHAnsi"/>
          <w:bCs/>
          <w:sz w:val="24"/>
          <w:szCs w:val="24"/>
        </w:rPr>
        <w:t>Turcji) wybierzesz,  oferuje ona niezrównane doświadczenia MICE, gdzie biznes łączy się z inspiracją.</w:t>
      </w:r>
    </w:p>
    <w:p w14:paraId="6BE18A49" w14:textId="38332E3A" w:rsidR="00C169A5" w:rsidRPr="00BB6BAD" w:rsidRDefault="00DD61E0" w:rsidP="00C169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D61E0">
        <w:t xml:space="preserve"> </w:t>
      </w: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FA59B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tel: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4A787B7C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F424B15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79CC6" w14:textId="77777777" w:rsidR="00DC2785" w:rsidRDefault="00DC2785">
      <w:pPr>
        <w:spacing w:after="0" w:line="240" w:lineRule="auto"/>
      </w:pPr>
      <w:r>
        <w:separator/>
      </w:r>
    </w:p>
  </w:endnote>
  <w:endnote w:type="continuationSeparator" w:id="0">
    <w:p w14:paraId="2460243E" w14:textId="77777777" w:rsidR="00DC2785" w:rsidRDefault="00DC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BA427" w14:textId="77777777" w:rsidR="00DC2785" w:rsidRDefault="00DC2785">
      <w:pPr>
        <w:spacing w:after="0" w:line="240" w:lineRule="auto"/>
      </w:pPr>
      <w:r>
        <w:separator/>
      </w:r>
    </w:p>
  </w:footnote>
  <w:footnote w:type="continuationSeparator" w:id="0">
    <w:p w14:paraId="3C861760" w14:textId="77777777" w:rsidR="00DC2785" w:rsidRDefault="00DC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7916F6F6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C7074B">
      <w:rPr>
        <w:color w:val="000000"/>
      </w:rPr>
      <w:t>06</w:t>
    </w:r>
    <w:r w:rsidR="0046362E">
      <w:rPr>
        <w:color w:val="000000"/>
      </w:rPr>
      <w:t>.03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3980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1375"/>
    <w:rsid w:val="000728D2"/>
    <w:rsid w:val="00075A15"/>
    <w:rsid w:val="000761D4"/>
    <w:rsid w:val="00077BCD"/>
    <w:rsid w:val="000827BC"/>
    <w:rsid w:val="00090444"/>
    <w:rsid w:val="0009120C"/>
    <w:rsid w:val="00092EC8"/>
    <w:rsid w:val="0009356F"/>
    <w:rsid w:val="00097746"/>
    <w:rsid w:val="000A0945"/>
    <w:rsid w:val="000A0BCC"/>
    <w:rsid w:val="000A478C"/>
    <w:rsid w:val="000A4CAD"/>
    <w:rsid w:val="000A4CEE"/>
    <w:rsid w:val="000A4FDB"/>
    <w:rsid w:val="000A6BB4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5280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56FB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3DB5"/>
    <w:rsid w:val="0022587E"/>
    <w:rsid w:val="00227491"/>
    <w:rsid w:val="00227C7B"/>
    <w:rsid w:val="002311E1"/>
    <w:rsid w:val="0023159E"/>
    <w:rsid w:val="00232C97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55B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41F7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36A38"/>
    <w:rsid w:val="00440786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5CD2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0CA4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5A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376BD"/>
    <w:rsid w:val="00640A82"/>
    <w:rsid w:val="0064126F"/>
    <w:rsid w:val="00641795"/>
    <w:rsid w:val="00642424"/>
    <w:rsid w:val="00643172"/>
    <w:rsid w:val="006441C6"/>
    <w:rsid w:val="00644F70"/>
    <w:rsid w:val="00653088"/>
    <w:rsid w:val="00662606"/>
    <w:rsid w:val="006630B8"/>
    <w:rsid w:val="00672ED2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49C3"/>
    <w:rsid w:val="006B50B9"/>
    <w:rsid w:val="006B7319"/>
    <w:rsid w:val="006B775C"/>
    <w:rsid w:val="006C0376"/>
    <w:rsid w:val="006C15FA"/>
    <w:rsid w:val="006C287F"/>
    <w:rsid w:val="006C42C2"/>
    <w:rsid w:val="006C49FE"/>
    <w:rsid w:val="006D27AA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7F749B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1C4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0BC5"/>
    <w:rsid w:val="008B3E29"/>
    <w:rsid w:val="008B6E91"/>
    <w:rsid w:val="008C4C36"/>
    <w:rsid w:val="008C4E7A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4551B"/>
    <w:rsid w:val="00952008"/>
    <w:rsid w:val="0095260D"/>
    <w:rsid w:val="0095527C"/>
    <w:rsid w:val="00956A81"/>
    <w:rsid w:val="00956C68"/>
    <w:rsid w:val="009609ED"/>
    <w:rsid w:val="00963B88"/>
    <w:rsid w:val="009653FE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5D2"/>
    <w:rsid w:val="00A82FDD"/>
    <w:rsid w:val="00A87709"/>
    <w:rsid w:val="00A91952"/>
    <w:rsid w:val="00A9480D"/>
    <w:rsid w:val="00AA18F8"/>
    <w:rsid w:val="00AB0DCD"/>
    <w:rsid w:val="00AB0E21"/>
    <w:rsid w:val="00AB4A8E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61FF"/>
    <w:rsid w:val="00AF7669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46C0C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EE1"/>
    <w:rsid w:val="00BA6137"/>
    <w:rsid w:val="00BA7E4A"/>
    <w:rsid w:val="00BB05DA"/>
    <w:rsid w:val="00BB0FC2"/>
    <w:rsid w:val="00BB1016"/>
    <w:rsid w:val="00BB2B91"/>
    <w:rsid w:val="00BB42E2"/>
    <w:rsid w:val="00BB6BAD"/>
    <w:rsid w:val="00BB7CB4"/>
    <w:rsid w:val="00BC0DB4"/>
    <w:rsid w:val="00BC1CE5"/>
    <w:rsid w:val="00BC2ECE"/>
    <w:rsid w:val="00BC45F1"/>
    <w:rsid w:val="00BC69EB"/>
    <w:rsid w:val="00BD42D5"/>
    <w:rsid w:val="00BD48F1"/>
    <w:rsid w:val="00BD7CAE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61464"/>
    <w:rsid w:val="00C7074B"/>
    <w:rsid w:val="00C719E4"/>
    <w:rsid w:val="00C720BF"/>
    <w:rsid w:val="00C75B00"/>
    <w:rsid w:val="00C81111"/>
    <w:rsid w:val="00C838F2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C680F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0C93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17FA1"/>
    <w:rsid w:val="00D21C52"/>
    <w:rsid w:val="00D24684"/>
    <w:rsid w:val="00D25DE4"/>
    <w:rsid w:val="00D27D54"/>
    <w:rsid w:val="00D30C5A"/>
    <w:rsid w:val="00D359D3"/>
    <w:rsid w:val="00D41D85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2785"/>
    <w:rsid w:val="00DC40E8"/>
    <w:rsid w:val="00DC5580"/>
    <w:rsid w:val="00DC6F4D"/>
    <w:rsid w:val="00DD187F"/>
    <w:rsid w:val="00DD3270"/>
    <w:rsid w:val="00DD4567"/>
    <w:rsid w:val="00DD61E0"/>
    <w:rsid w:val="00DE2239"/>
    <w:rsid w:val="00DE23DE"/>
    <w:rsid w:val="00DE2F00"/>
    <w:rsid w:val="00DE7FD5"/>
    <w:rsid w:val="00DF314B"/>
    <w:rsid w:val="00DF3C81"/>
    <w:rsid w:val="00DF53FA"/>
    <w:rsid w:val="00DF7948"/>
    <w:rsid w:val="00E01068"/>
    <w:rsid w:val="00E06A30"/>
    <w:rsid w:val="00E10F7F"/>
    <w:rsid w:val="00E114C4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0F10"/>
    <w:rsid w:val="00E325C8"/>
    <w:rsid w:val="00E361C8"/>
    <w:rsid w:val="00E40BC1"/>
    <w:rsid w:val="00E4523C"/>
    <w:rsid w:val="00E51C47"/>
    <w:rsid w:val="00E522BE"/>
    <w:rsid w:val="00E55AAB"/>
    <w:rsid w:val="00E572FE"/>
    <w:rsid w:val="00E60B55"/>
    <w:rsid w:val="00E60E00"/>
    <w:rsid w:val="00E6695F"/>
    <w:rsid w:val="00E67FF7"/>
    <w:rsid w:val="00E735AE"/>
    <w:rsid w:val="00E74982"/>
    <w:rsid w:val="00E77F71"/>
    <w:rsid w:val="00E807B1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2FDB"/>
    <w:rsid w:val="00EF4DA3"/>
    <w:rsid w:val="00EF4DF1"/>
    <w:rsid w:val="00F004BE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16F7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004D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A7446B-914A-4203-9B81-4419E780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Dahm</dc:creator>
  <cp:lastModifiedBy>Emilia</cp:lastModifiedBy>
  <cp:revision>103</cp:revision>
  <dcterms:created xsi:type="dcterms:W3CDTF">2024-01-18T11:23:00Z</dcterms:created>
  <dcterms:modified xsi:type="dcterms:W3CDTF">2025-03-05T13:37:00Z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