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B469" w14:textId="77777777" w:rsidR="00B94901" w:rsidRPr="00B94901" w:rsidRDefault="00B94901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AFDE13" w14:textId="351A6821" w:rsidR="00F1419A" w:rsidRDefault="00F1419A" w:rsidP="00F1419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Jaskinie, </w:t>
      </w:r>
      <w:r>
        <w:rPr>
          <w:rFonts w:asciiTheme="minorHAnsi" w:hAnsiTheme="minorHAnsi" w:cstheme="minorHAnsi"/>
          <w:b/>
          <w:bCs/>
          <w:sz w:val="24"/>
          <w:szCs w:val="24"/>
        </w:rPr>
        <w:t>które</w:t>
      </w:r>
      <w:r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warto zobaczyć</w:t>
      </w:r>
      <w:r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 w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01308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601308">
        <w:rPr>
          <w:rFonts w:asciiTheme="minorHAnsi" w:hAnsiTheme="minorHAnsi" w:cstheme="minorHAnsi"/>
          <w:b/>
          <w:bCs/>
          <w:sz w:val="24"/>
          <w:szCs w:val="24"/>
        </w:rPr>
        <w:t>Turcji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07CF5021" w14:textId="77777777" w:rsidR="00601308" w:rsidRPr="00601308" w:rsidRDefault="00601308" w:rsidP="00F1419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0D2EEB" w14:textId="6EC0CC02" w:rsidR="00601308" w:rsidRDefault="00F1419A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601308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601308" w:rsidRPr="00601308">
        <w:rPr>
          <w:rFonts w:asciiTheme="minorHAnsi" w:hAnsiTheme="minorHAnsi" w:cstheme="minorHAnsi"/>
          <w:b/>
          <w:bCs/>
          <w:sz w:val="24"/>
          <w:szCs w:val="24"/>
        </w:rPr>
        <w:t>Turcja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601308"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 to raj dla </w:t>
      </w:r>
      <w:r w:rsidR="003D2710">
        <w:rPr>
          <w:rFonts w:asciiTheme="minorHAnsi" w:hAnsiTheme="minorHAnsi" w:cstheme="minorHAnsi"/>
          <w:b/>
          <w:bCs/>
          <w:sz w:val="24"/>
          <w:szCs w:val="24"/>
        </w:rPr>
        <w:t>grotołazów</w:t>
      </w:r>
      <w:r w:rsidR="00601308"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 i speleologów – znajdu</w:t>
      </w:r>
      <w:r w:rsidR="00966BA1">
        <w:rPr>
          <w:rFonts w:asciiTheme="minorHAnsi" w:hAnsiTheme="minorHAnsi" w:cstheme="minorHAnsi"/>
          <w:b/>
          <w:bCs/>
          <w:sz w:val="24"/>
          <w:szCs w:val="24"/>
        </w:rPr>
        <w:t xml:space="preserve">je się tu niemal 40 000 jaskiń. </w:t>
      </w:r>
      <w:r w:rsidR="00601308"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Odkrywanie </w:t>
      </w:r>
      <w:r w:rsidRPr="00F1419A">
        <w:rPr>
          <w:rFonts w:asciiTheme="minorHAnsi" w:hAnsiTheme="minorHAnsi" w:cstheme="minorHAnsi"/>
          <w:b/>
          <w:bCs/>
          <w:sz w:val="24"/>
          <w:szCs w:val="24"/>
        </w:rPr>
        <w:t xml:space="preserve">tych fascynujących struktur geologicznych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oraz ukrytych w nich </w:t>
      </w:r>
      <w:r w:rsidR="00601308" w:rsidRPr="00601308">
        <w:rPr>
          <w:rFonts w:asciiTheme="minorHAnsi" w:hAnsiTheme="minorHAnsi" w:cstheme="minorHAnsi"/>
          <w:b/>
          <w:bCs/>
          <w:sz w:val="24"/>
          <w:szCs w:val="24"/>
        </w:rPr>
        <w:t>podziemnych jezior, stalaktytów i stalagmitów to jedna z najbardziej ekscytujących przygód, jakie można przeżyć. Wchodząc do tego tajemniczego</w:t>
      </w:r>
      <w:r w:rsidR="00966BA1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601308"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 podziemnego świata, trudno nie poczuć się jak na planie filmowym. Oto sześć </w:t>
      </w:r>
      <w:r>
        <w:rPr>
          <w:rFonts w:asciiTheme="minorHAnsi" w:hAnsiTheme="minorHAnsi" w:cstheme="minorHAnsi"/>
          <w:b/>
          <w:bCs/>
          <w:sz w:val="24"/>
          <w:szCs w:val="24"/>
        </w:rPr>
        <w:t>najwspanialszych</w:t>
      </w:r>
      <w:r w:rsidR="00601308"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 jaskiń w </w:t>
      </w:r>
      <w:proofErr w:type="spellStart"/>
      <w:r w:rsidRPr="00601308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601308" w:rsidRPr="00601308">
        <w:rPr>
          <w:rFonts w:asciiTheme="minorHAnsi" w:hAnsiTheme="minorHAnsi" w:cstheme="minorHAnsi"/>
          <w:b/>
          <w:bCs/>
          <w:sz w:val="24"/>
          <w:szCs w:val="24"/>
        </w:rPr>
        <w:t>Turcji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601308" w:rsidRPr="00601308">
        <w:rPr>
          <w:rFonts w:asciiTheme="minorHAnsi" w:hAnsiTheme="minorHAnsi" w:cstheme="minorHAnsi"/>
          <w:b/>
          <w:bCs/>
          <w:sz w:val="24"/>
          <w:szCs w:val="24"/>
        </w:rPr>
        <w:t>, które warto odwiedzić.</w:t>
      </w:r>
    </w:p>
    <w:p w14:paraId="3359E372" w14:textId="77777777" w:rsidR="00601308" w:rsidRPr="00601308" w:rsidRDefault="00601308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C1192DF" w14:textId="77777777" w:rsidR="00601308" w:rsidRPr="008D4217" w:rsidRDefault="00601308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4217">
        <w:rPr>
          <w:rFonts w:asciiTheme="minorHAnsi" w:hAnsiTheme="minorHAnsi" w:cstheme="minorHAnsi"/>
          <w:b/>
          <w:bCs/>
          <w:sz w:val="24"/>
          <w:szCs w:val="24"/>
        </w:rPr>
        <w:t xml:space="preserve">Jaskinia </w:t>
      </w:r>
      <w:proofErr w:type="spellStart"/>
      <w:r w:rsidRPr="008D4217">
        <w:rPr>
          <w:rFonts w:asciiTheme="minorHAnsi" w:hAnsiTheme="minorHAnsi" w:cstheme="minorHAnsi"/>
          <w:b/>
          <w:bCs/>
          <w:sz w:val="24"/>
          <w:szCs w:val="24"/>
        </w:rPr>
        <w:t>Altınbeşik</w:t>
      </w:r>
      <w:proofErr w:type="spellEnd"/>
      <w:r w:rsidRPr="008D4217">
        <w:rPr>
          <w:rFonts w:asciiTheme="minorHAnsi" w:hAnsiTheme="minorHAnsi" w:cstheme="minorHAnsi"/>
          <w:b/>
          <w:bCs/>
          <w:sz w:val="24"/>
          <w:szCs w:val="24"/>
        </w:rPr>
        <w:t xml:space="preserve"> – największe podziemne jezioro</w:t>
      </w:r>
    </w:p>
    <w:p w14:paraId="093C4A95" w14:textId="5C987056" w:rsidR="00601308" w:rsidRDefault="00601308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217">
        <w:rPr>
          <w:rFonts w:asciiTheme="minorHAnsi" w:hAnsiTheme="minorHAnsi" w:cstheme="minorHAnsi"/>
          <w:bCs/>
          <w:sz w:val="24"/>
          <w:szCs w:val="24"/>
        </w:rPr>
        <w:t>Antalya, serce Riwiery</w:t>
      </w:r>
      <w:r w:rsidR="002707B7" w:rsidRPr="008D4217">
        <w:rPr>
          <w:rFonts w:asciiTheme="minorHAnsi" w:hAnsiTheme="minorHAnsi" w:cstheme="minorHAnsi"/>
          <w:bCs/>
          <w:sz w:val="24"/>
          <w:szCs w:val="24"/>
        </w:rPr>
        <w:t xml:space="preserve"> Tureckiej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, to popularny kierunek dla poszukiwaczy przygód. W jej okolicach znajduje się wiele </w:t>
      </w:r>
      <w:r w:rsidR="00F1419A" w:rsidRPr="008D4217">
        <w:rPr>
          <w:rFonts w:asciiTheme="minorHAnsi" w:hAnsiTheme="minorHAnsi" w:cstheme="minorHAnsi"/>
          <w:bCs/>
          <w:sz w:val="24"/>
          <w:szCs w:val="24"/>
        </w:rPr>
        <w:t xml:space="preserve">dużych i </w:t>
      </w:r>
      <w:r w:rsidR="00F13514" w:rsidRPr="008D4217">
        <w:rPr>
          <w:rFonts w:asciiTheme="minorHAnsi" w:hAnsiTheme="minorHAnsi" w:cstheme="minorHAnsi"/>
          <w:bCs/>
          <w:sz w:val="24"/>
          <w:szCs w:val="24"/>
        </w:rPr>
        <w:t>małych</w:t>
      </w:r>
      <w:r w:rsidR="00F1419A" w:rsidRPr="008D42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707B7" w:rsidRPr="008D4217">
        <w:rPr>
          <w:rFonts w:asciiTheme="minorHAnsi" w:hAnsiTheme="minorHAnsi" w:cstheme="minorHAnsi"/>
          <w:bCs/>
          <w:sz w:val="24"/>
          <w:szCs w:val="24"/>
        </w:rPr>
        <w:t>jaskiń no</w:t>
      </w:r>
      <w:r w:rsidR="00F13514" w:rsidRPr="008D4217">
        <w:rPr>
          <w:rFonts w:asciiTheme="minorHAnsi" w:hAnsiTheme="minorHAnsi" w:cstheme="minorHAnsi"/>
          <w:bCs/>
          <w:sz w:val="24"/>
          <w:szCs w:val="24"/>
        </w:rPr>
        <w:t>szących ślady</w:t>
      </w:r>
      <w:r w:rsidR="001F5360" w:rsidRPr="008D4217">
        <w:rPr>
          <w:rFonts w:asciiTheme="minorHAnsi" w:hAnsiTheme="minorHAnsi" w:cstheme="minorHAnsi"/>
          <w:bCs/>
          <w:sz w:val="24"/>
          <w:szCs w:val="24"/>
        </w:rPr>
        <w:t xml:space="preserve"> ludzkiej </w:t>
      </w:r>
      <w:r w:rsidR="00F13514" w:rsidRPr="008D4217">
        <w:rPr>
          <w:rFonts w:asciiTheme="minorHAnsi" w:hAnsiTheme="minorHAnsi" w:cstheme="minorHAnsi"/>
          <w:bCs/>
          <w:sz w:val="24"/>
          <w:szCs w:val="24"/>
        </w:rPr>
        <w:t>obecności</w:t>
      </w:r>
      <w:r w:rsidR="00F1419A" w:rsidRPr="008D4217">
        <w:rPr>
          <w:rFonts w:asciiTheme="minorHAnsi" w:hAnsiTheme="minorHAnsi" w:cstheme="minorHAnsi"/>
          <w:bCs/>
          <w:sz w:val="24"/>
          <w:szCs w:val="24"/>
        </w:rPr>
        <w:t>. J</w:t>
      </w:r>
      <w:r w:rsidR="001351E4" w:rsidRPr="008D4217">
        <w:rPr>
          <w:rFonts w:asciiTheme="minorHAnsi" w:hAnsiTheme="minorHAnsi" w:cstheme="minorHAnsi"/>
          <w:bCs/>
          <w:sz w:val="24"/>
          <w:szCs w:val="24"/>
        </w:rPr>
        <w:t>edną z 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nich jest </w:t>
      </w:r>
      <w:proofErr w:type="spellStart"/>
      <w:r w:rsidRPr="008D4217">
        <w:rPr>
          <w:rFonts w:asciiTheme="minorHAnsi" w:hAnsiTheme="minorHAnsi" w:cstheme="minorHAnsi"/>
          <w:bCs/>
          <w:sz w:val="24"/>
          <w:szCs w:val="24"/>
        </w:rPr>
        <w:t>Altınbeşik</w:t>
      </w:r>
      <w:proofErr w:type="spellEnd"/>
      <w:r w:rsidR="00966BA1" w:rsidRPr="008D4217">
        <w:rPr>
          <w:rFonts w:asciiTheme="minorHAnsi" w:hAnsiTheme="minorHAnsi" w:cstheme="minorHAnsi"/>
          <w:bCs/>
          <w:sz w:val="24"/>
          <w:szCs w:val="24"/>
        </w:rPr>
        <w:t>,</w:t>
      </w:r>
      <w:r w:rsidR="00F1419A" w:rsidRPr="008D42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842BC" w:rsidRPr="008D4217">
        <w:rPr>
          <w:rFonts w:asciiTheme="minorHAnsi" w:hAnsiTheme="minorHAnsi" w:cstheme="minorHAnsi"/>
          <w:bCs/>
          <w:sz w:val="24"/>
          <w:szCs w:val="24"/>
        </w:rPr>
        <w:t>położona</w:t>
      </w:r>
      <w:r w:rsidR="00F1419A" w:rsidRPr="008D4217">
        <w:rPr>
          <w:rFonts w:asciiTheme="minorHAnsi" w:hAnsiTheme="minorHAnsi" w:cstheme="minorHAnsi"/>
          <w:bCs/>
          <w:sz w:val="24"/>
          <w:szCs w:val="24"/>
        </w:rPr>
        <w:t xml:space="preserve"> w wiosce </w:t>
      </w:r>
      <w:proofErr w:type="spellStart"/>
      <w:r w:rsidR="00F1419A" w:rsidRPr="008D4217">
        <w:rPr>
          <w:rFonts w:asciiTheme="minorHAnsi" w:hAnsiTheme="minorHAnsi" w:cstheme="minorHAnsi"/>
          <w:bCs/>
          <w:sz w:val="24"/>
          <w:szCs w:val="24"/>
        </w:rPr>
        <w:t>Ürünlü</w:t>
      </w:r>
      <w:proofErr w:type="spellEnd"/>
      <w:r w:rsidRPr="008D4217">
        <w:rPr>
          <w:rFonts w:asciiTheme="minorHAnsi" w:hAnsiTheme="minorHAnsi" w:cstheme="minorHAnsi"/>
          <w:bCs/>
          <w:sz w:val="24"/>
          <w:szCs w:val="24"/>
        </w:rPr>
        <w:t>, pierwsza na świecie jaskinia z tego regionu</w:t>
      </w:r>
      <w:r w:rsidR="00966BA1" w:rsidRPr="008D4217">
        <w:rPr>
          <w:rFonts w:asciiTheme="minorHAnsi" w:hAnsiTheme="minorHAnsi" w:cstheme="minorHAnsi"/>
          <w:bCs/>
          <w:sz w:val="24"/>
          <w:szCs w:val="24"/>
        </w:rPr>
        <w:t>, która zdobyła międzynarodową sławę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66BA1" w:rsidRPr="008D4217">
        <w:rPr>
          <w:rFonts w:asciiTheme="minorHAnsi" w:hAnsiTheme="minorHAnsi" w:cstheme="minorHAnsi"/>
          <w:bCs/>
          <w:sz w:val="24"/>
          <w:szCs w:val="24"/>
        </w:rPr>
        <w:t xml:space="preserve">Ten cud natury składa się z trzech poziomów – we 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wnętrzu </w:t>
      </w:r>
      <w:r w:rsidR="00966BA1" w:rsidRPr="008D4217">
        <w:rPr>
          <w:rFonts w:asciiTheme="minorHAnsi" w:hAnsiTheme="minorHAnsi" w:cstheme="minorHAnsi"/>
          <w:bCs/>
          <w:sz w:val="24"/>
          <w:szCs w:val="24"/>
        </w:rPr>
        <w:t>jaskini znajdziemy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 największe podziemne jezioro w </w:t>
      </w:r>
      <w:proofErr w:type="spellStart"/>
      <w:r w:rsidR="00F1419A" w:rsidRPr="008D4217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F1419A" w:rsidRPr="008D42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1419A" w:rsidRPr="008D4217">
        <w:rPr>
          <w:rFonts w:asciiTheme="minorHAnsi" w:hAnsiTheme="minorHAnsi" w:cstheme="minorHAnsi"/>
          <w:bCs/>
          <w:sz w:val="24"/>
          <w:szCs w:val="24"/>
        </w:rPr>
        <w:t>(</w:t>
      </w:r>
      <w:r w:rsidRPr="008D4217">
        <w:rPr>
          <w:rFonts w:asciiTheme="minorHAnsi" w:hAnsiTheme="minorHAnsi" w:cstheme="minorHAnsi"/>
          <w:bCs/>
          <w:sz w:val="24"/>
          <w:szCs w:val="24"/>
        </w:rPr>
        <w:t>Turcji</w:t>
      </w:r>
      <w:r w:rsidR="00F1419A" w:rsidRPr="008D4217">
        <w:rPr>
          <w:rFonts w:asciiTheme="minorHAnsi" w:hAnsiTheme="minorHAnsi" w:cstheme="minorHAnsi"/>
          <w:bCs/>
          <w:sz w:val="24"/>
          <w:szCs w:val="24"/>
        </w:rPr>
        <w:t>)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 i trzecie co do wielkości na świecie. Można je zwiedzać podczas rejsów </w:t>
      </w:r>
      <w:r w:rsidR="00126CD1" w:rsidRPr="008D4217">
        <w:rPr>
          <w:rFonts w:asciiTheme="minorHAnsi" w:hAnsiTheme="minorHAnsi" w:cstheme="minorHAnsi"/>
          <w:bCs/>
          <w:sz w:val="24"/>
          <w:szCs w:val="24"/>
        </w:rPr>
        <w:t>pontonem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, które rozpoczynają się przy wejściu do jaskini, otoczonej malowniczymi sosnowymi lasami. Na końcu tej trasy znajduje się imponująca 44-metrowa pionowa formacja </w:t>
      </w:r>
      <w:proofErr w:type="spellStart"/>
      <w:r w:rsidRPr="008D4217">
        <w:rPr>
          <w:rFonts w:asciiTheme="minorHAnsi" w:hAnsiTheme="minorHAnsi" w:cstheme="minorHAnsi"/>
          <w:bCs/>
          <w:sz w:val="24"/>
          <w:szCs w:val="24"/>
        </w:rPr>
        <w:t>trawertynowa</w:t>
      </w:r>
      <w:proofErr w:type="spellEnd"/>
      <w:r w:rsidRPr="008D4217">
        <w:rPr>
          <w:rFonts w:asciiTheme="minorHAnsi" w:hAnsiTheme="minorHAnsi" w:cstheme="minorHAnsi"/>
          <w:bCs/>
          <w:sz w:val="24"/>
          <w:szCs w:val="24"/>
        </w:rPr>
        <w:t>. Na drugim poziomie, dostępnym dla profesjonalnych speleologów, znajduj</w:t>
      </w:r>
      <w:r w:rsidR="00F13514" w:rsidRPr="008D4217">
        <w:rPr>
          <w:rFonts w:asciiTheme="minorHAnsi" w:hAnsiTheme="minorHAnsi" w:cstheme="minorHAnsi"/>
          <w:bCs/>
          <w:sz w:val="24"/>
          <w:szCs w:val="24"/>
        </w:rPr>
        <w:t xml:space="preserve">ą się liczne zbiorniki wodne, </w:t>
      </w:r>
      <w:r w:rsidR="00323904" w:rsidRPr="008D4217">
        <w:rPr>
          <w:rFonts w:asciiTheme="minorHAnsi" w:hAnsiTheme="minorHAnsi" w:cstheme="minorHAnsi"/>
          <w:bCs/>
          <w:sz w:val="24"/>
          <w:szCs w:val="24"/>
        </w:rPr>
        <w:t>natomiast najwyższy, trzeci poziom skrywa ogromne bloki skalne.</w:t>
      </w:r>
    </w:p>
    <w:p w14:paraId="21E4F7E6" w14:textId="77777777" w:rsidR="00126CD1" w:rsidRPr="00126CD1" w:rsidRDefault="00126CD1" w:rsidP="00F1419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255DD446" w14:textId="77777777" w:rsidR="00601308" w:rsidRPr="008D4217" w:rsidRDefault="00601308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4217">
        <w:rPr>
          <w:rFonts w:asciiTheme="minorHAnsi" w:hAnsiTheme="minorHAnsi" w:cstheme="minorHAnsi"/>
          <w:b/>
          <w:bCs/>
          <w:sz w:val="24"/>
          <w:szCs w:val="24"/>
        </w:rPr>
        <w:t xml:space="preserve">Jaskinia </w:t>
      </w:r>
      <w:proofErr w:type="spellStart"/>
      <w:r w:rsidRPr="008D4217">
        <w:rPr>
          <w:rFonts w:asciiTheme="minorHAnsi" w:hAnsiTheme="minorHAnsi" w:cstheme="minorHAnsi"/>
          <w:b/>
          <w:bCs/>
          <w:sz w:val="24"/>
          <w:szCs w:val="24"/>
        </w:rPr>
        <w:t>Damlataş</w:t>
      </w:r>
      <w:proofErr w:type="spellEnd"/>
      <w:r w:rsidRPr="008D4217">
        <w:rPr>
          <w:rFonts w:asciiTheme="minorHAnsi" w:hAnsiTheme="minorHAnsi" w:cstheme="minorHAnsi"/>
          <w:b/>
          <w:bCs/>
          <w:sz w:val="24"/>
          <w:szCs w:val="24"/>
        </w:rPr>
        <w:t xml:space="preserve"> – fascynujący świat stalaktytów</w:t>
      </w:r>
    </w:p>
    <w:p w14:paraId="589CE9F0" w14:textId="60414C8C" w:rsidR="00FC6146" w:rsidRDefault="00601308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217">
        <w:rPr>
          <w:rFonts w:asciiTheme="minorHAnsi" w:hAnsiTheme="minorHAnsi" w:cstheme="minorHAnsi"/>
          <w:bCs/>
          <w:sz w:val="24"/>
          <w:szCs w:val="24"/>
        </w:rPr>
        <w:t>Położona w</w:t>
      </w:r>
      <w:r w:rsidR="00FC6146" w:rsidRPr="008D42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11A70" w:rsidRPr="008D4217">
        <w:rPr>
          <w:rFonts w:asciiTheme="minorHAnsi" w:hAnsiTheme="minorHAnsi" w:cstheme="minorHAnsi"/>
          <w:bCs/>
          <w:sz w:val="24"/>
          <w:szCs w:val="24"/>
        </w:rPr>
        <w:t xml:space="preserve">miejscowości </w:t>
      </w:r>
      <w:proofErr w:type="spellStart"/>
      <w:r w:rsidR="00811A70" w:rsidRPr="008D4217">
        <w:rPr>
          <w:rFonts w:asciiTheme="minorHAnsi" w:hAnsiTheme="minorHAnsi" w:cstheme="minorHAnsi"/>
          <w:bCs/>
          <w:sz w:val="24"/>
          <w:szCs w:val="24"/>
        </w:rPr>
        <w:t>Alanya</w:t>
      </w:r>
      <w:proofErr w:type="spellEnd"/>
      <w:r w:rsidRPr="008D4217">
        <w:rPr>
          <w:rFonts w:asciiTheme="minorHAnsi" w:hAnsiTheme="minorHAnsi" w:cstheme="minorHAnsi"/>
          <w:bCs/>
          <w:sz w:val="24"/>
          <w:szCs w:val="24"/>
        </w:rPr>
        <w:t xml:space="preserve">, w prowincji Antalya, Jaskinia </w:t>
      </w:r>
      <w:proofErr w:type="spellStart"/>
      <w:r w:rsidRPr="008D4217">
        <w:rPr>
          <w:rFonts w:asciiTheme="minorHAnsi" w:hAnsiTheme="minorHAnsi" w:cstheme="minorHAnsi"/>
          <w:bCs/>
          <w:sz w:val="24"/>
          <w:szCs w:val="24"/>
        </w:rPr>
        <w:t>Damlataş</w:t>
      </w:r>
      <w:proofErr w:type="spellEnd"/>
      <w:r w:rsidR="00811A70" w:rsidRPr="008D42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11A70" w:rsidRPr="007406A1">
        <w:rPr>
          <w:rFonts w:asciiTheme="minorHAnsi" w:hAnsiTheme="minorHAnsi" w:cstheme="minorHAnsi"/>
          <w:bCs/>
          <w:sz w:val="24"/>
          <w:szCs w:val="24"/>
        </w:rPr>
        <w:t>należy do</w:t>
      </w:r>
      <w:r w:rsidR="00FC6146" w:rsidRPr="007406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13514" w:rsidRPr="007406A1">
        <w:rPr>
          <w:rFonts w:asciiTheme="minorHAnsi" w:hAnsiTheme="minorHAnsi" w:cstheme="minorHAnsi"/>
          <w:bCs/>
          <w:sz w:val="24"/>
          <w:szCs w:val="24"/>
        </w:rPr>
        <w:t xml:space="preserve">najpopularniejszych </w:t>
      </w:r>
      <w:r w:rsidRPr="007406A1">
        <w:rPr>
          <w:rFonts w:asciiTheme="minorHAnsi" w:hAnsiTheme="minorHAnsi" w:cstheme="minorHAnsi"/>
          <w:bCs/>
          <w:sz w:val="24"/>
          <w:szCs w:val="24"/>
        </w:rPr>
        <w:t>miejsc związanych z turystyką jaskiniową w</w:t>
      </w:r>
      <w:r w:rsidR="000F533D" w:rsidRPr="007406A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0F533D" w:rsidRPr="007406A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7406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F533D" w:rsidRPr="007406A1">
        <w:rPr>
          <w:rFonts w:asciiTheme="minorHAnsi" w:hAnsiTheme="minorHAnsi" w:cstheme="minorHAnsi"/>
          <w:bCs/>
          <w:sz w:val="24"/>
          <w:szCs w:val="24"/>
        </w:rPr>
        <w:t>(</w:t>
      </w:r>
      <w:r w:rsidRPr="007406A1">
        <w:rPr>
          <w:rFonts w:asciiTheme="minorHAnsi" w:hAnsiTheme="minorHAnsi" w:cstheme="minorHAnsi"/>
          <w:bCs/>
          <w:sz w:val="24"/>
          <w:szCs w:val="24"/>
        </w:rPr>
        <w:t>Turcji</w:t>
      </w:r>
      <w:r w:rsidR="000F533D" w:rsidRPr="007406A1">
        <w:rPr>
          <w:rFonts w:asciiTheme="minorHAnsi" w:hAnsiTheme="minorHAnsi" w:cstheme="minorHAnsi"/>
          <w:bCs/>
          <w:sz w:val="24"/>
          <w:szCs w:val="24"/>
        </w:rPr>
        <w:t>)</w:t>
      </w:r>
      <w:r w:rsidR="00D64BEA" w:rsidRPr="007406A1">
        <w:rPr>
          <w:rFonts w:asciiTheme="minorHAnsi" w:hAnsiTheme="minorHAnsi" w:cstheme="minorHAnsi"/>
          <w:bCs/>
          <w:sz w:val="24"/>
          <w:szCs w:val="24"/>
        </w:rPr>
        <w:t>.</w:t>
      </w:r>
      <w:r w:rsidR="001F0074" w:rsidRPr="007406A1">
        <w:rPr>
          <w:rFonts w:asciiTheme="minorHAnsi" w:hAnsiTheme="minorHAnsi" w:cstheme="minorHAnsi"/>
          <w:bCs/>
          <w:sz w:val="24"/>
          <w:szCs w:val="24"/>
        </w:rPr>
        <w:t xml:space="preserve"> W leżącym w prowincji Antalya, mieście </w:t>
      </w:r>
      <w:proofErr w:type="spellStart"/>
      <w:r w:rsidR="001F0074" w:rsidRPr="007406A1">
        <w:rPr>
          <w:rFonts w:asciiTheme="minorHAnsi" w:hAnsiTheme="minorHAnsi" w:cstheme="minorHAnsi"/>
          <w:bCs/>
          <w:sz w:val="24"/>
          <w:szCs w:val="24"/>
        </w:rPr>
        <w:t>Alanya</w:t>
      </w:r>
      <w:proofErr w:type="spellEnd"/>
      <w:r w:rsidR="001F0074" w:rsidRPr="007406A1">
        <w:rPr>
          <w:rFonts w:asciiTheme="minorHAnsi" w:hAnsiTheme="minorHAnsi" w:cstheme="minorHAnsi"/>
          <w:bCs/>
          <w:sz w:val="24"/>
          <w:szCs w:val="24"/>
        </w:rPr>
        <w:t xml:space="preserve">, znajduje się Jaskinia </w:t>
      </w:r>
      <w:proofErr w:type="spellStart"/>
      <w:r w:rsidR="001F0074" w:rsidRPr="007406A1">
        <w:rPr>
          <w:rFonts w:asciiTheme="minorHAnsi" w:hAnsiTheme="minorHAnsi" w:cstheme="minorHAnsi"/>
          <w:bCs/>
          <w:sz w:val="24"/>
          <w:szCs w:val="24"/>
        </w:rPr>
        <w:t>Damlataş</w:t>
      </w:r>
      <w:proofErr w:type="spellEnd"/>
      <w:r w:rsidR="001F0074" w:rsidRPr="007406A1">
        <w:rPr>
          <w:rFonts w:asciiTheme="minorHAnsi" w:hAnsiTheme="minorHAnsi" w:cstheme="minorHAnsi"/>
          <w:bCs/>
          <w:sz w:val="24"/>
          <w:szCs w:val="24"/>
        </w:rPr>
        <w:t xml:space="preserve"> należąca do najpopularniejszych miejsc związanych z turystyką jaskiniową w </w:t>
      </w:r>
      <w:proofErr w:type="spellStart"/>
      <w:r w:rsidR="001F0074" w:rsidRPr="007406A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1F0074" w:rsidRPr="007406A1">
        <w:rPr>
          <w:rFonts w:asciiTheme="minorHAnsi" w:hAnsiTheme="minorHAnsi" w:cstheme="minorHAnsi"/>
          <w:bCs/>
          <w:sz w:val="24"/>
          <w:szCs w:val="24"/>
        </w:rPr>
        <w:t xml:space="preserve"> (Turcji).</w:t>
      </w:r>
      <w:r w:rsidR="007406A1" w:rsidRPr="007406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64BEA" w:rsidRPr="007406A1">
        <w:rPr>
          <w:rFonts w:asciiTheme="minorHAnsi" w:hAnsiTheme="minorHAnsi" w:cstheme="minorHAnsi"/>
          <w:bCs/>
          <w:sz w:val="24"/>
          <w:szCs w:val="24"/>
        </w:rPr>
        <w:t>Jej n</w:t>
      </w:r>
      <w:r w:rsidRPr="007406A1">
        <w:rPr>
          <w:rFonts w:asciiTheme="minorHAnsi" w:hAnsiTheme="minorHAnsi" w:cstheme="minorHAnsi"/>
          <w:bCs/>
          <w:sz w:val="24"/>
          <w:szCs w:val="24"/>
        </w:rPr>
        <w:t xml:space="preserve">azwa pochodzi od </w:t>
      </w:r>
      <w:r w:rsidR="00403E31" w:rsidRPr="007406A1">
        <w:rPr>
          <w:rFonts w:asciiTheme="minorHAnsi" w:hAnsiTheme="minorHAnsi" w:cstheme="minorHAnsi"/>
          <w:bCs/>
          <w:sz w:val="24"/>
          <w:szCs w:val="24"/>
        </w:rPr>
        <w:t>ogromnych</w:t>
      </w:r>
      <w:r w:rsidRPr="007406A1">
        <w:rPr>
          <w:rFonts w:asciiTheme="minorHAnsi" w:hAnsiTheme="minorHAnsi" w:cstheme="minorHAnsi"/>
          <w:bCs/>
          <w:sz w:val="24"/>
          <w:szCs w:val="24"/>
        </w:rPr>
        <w:t xml:space="preserve"> stalaktytów, które można podziwiać </w:t>
      </w:r>
      <w:r w:rsidR="00FC6146" w:rsidRPr="007406A1">
        <w:rPr>
          <w:rFonts w:asciiTheme="minorHAnsi" w:hAnsiTheme="minorHAnsi" w:cstheme="minorHAnsi"/>
          <w:bCs/>
          <w:sz w:val="24"/>
          <w:szCs w:val="24"/>
        </w:rPr>
        <w:t>tuż po przejściu 50-metrowego</w:t>
      </w:r>
      <w:r w:rsidR="00FC6146" w:rsidRPr="00B03E15">
        <w:rPr>
          <w:rFonts w:asciiTheme="minorHAnsi" w:hAnsiTheme="minorHAnsi" w:cstheme="minorHAnsi"/>
          <w:bCs/>
          <w:sz w:val="24"/>
          <w:szCs w:val="24"/>
        </w:rPr>
        <w:t xml:space="preserve"> tunelu</w:t>
      </w:r>
      <w:r w:rsidR="00B03E15" w:rsidRPr="00B03E15">
        <w:rPr>
          <w:rFonts w:asciiTheme="minorHAnsi" w:hAnsiTheme="minorHAnsi" w:cstheme="minorHAnsi"/>
          <w:bCs/>
          <w:sz w:val="24"/>
          <w:szCs w:val="24"/>
        </w:rPr>
        <w:t xml:space="preserve"> prowadzącego do jej wnętrza,</w:t>
      </w:r>
      <w:r w:rsidR="00403E31" w:rsidRPr="00B03E15">
        <w:t xml:space="preserve"> </w:t>
      </w:r>
      <w:r w:rsidR="00403E31" w:rsidRPr="00B03E15">
        <w:rPr>
          <w:rFonts w:asciiTheme="minorHAnsi" w:hAnsiTheme="minorHAnsi" w:cstheme="minorHAnsi"/>
          <w:bCs/>
          <w:sz w:val="24"/>
          <w:szCs w:val="24"/>
        </w:rPr>
        <w:t xml:space="preserve">a następnie zejściu cylindrycznym zagłębieniem na jej dno. </w:t>
      </w:r>
      <w:r w:rsidRPr="00B03E15">
        <w:rPr>
          <w:rFonts w:asciiTheme="minorHAnsi" w:hAnsiTheme="minorHAnsi" w:cstheme="minorHAnsi"/>
          <w:bCs/>
          <w:sz w:val="24"/>
          <w:szCs w:val="24"/>
        </w:rPr>
        <w:t>Jaskinia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 jest znana nie tylko ze swoich formacji skalnych, ale także z unikalnego mikroklimatu. </w:t>
      </w:r>
      <w:r w:rsidR="008D103F" w:rsidRPr="008D4217">
        <w:rPr>
          <w:rFonts w:asciiTheme="minorHAnsi" w:hAnsiTheme="minorHAnsi" w:cstheme="minorHAnsi"/>
          <w:bCs/>
          <w:sz w:val="24"/>
          <w:szCs w:val="24"/>
        </w:rPr>
        <w:t>Panujące wewnątrz jaskini powietrze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 jest zalecane osobom </w:t>
      </w:r>
      <w:r w:rsidR="00F13514" w:rsidRPr="008D4217">
        <w:rPr>
          <w:rFonts w:asciiTheme="minorHAnsi" w:hAnsiTheme="minorHAnsi" w:cstheme="minorHAnsi"/>
          <w:bCs/>
          <w:sz w:val="24"/>
          <w:szCs w:val="24"/>
        </w:rPr>
        <w:t xml:space="preserve">zmagającym się </w:t>
      </w:r>
      <w:r w:rsidRPr="008D4217">
        <w:rPr>
          <w:rFonts w:asciiTheme="minorHAnsi" w:hAnsiTheme="minorHAnsi" w:cstheme="minorHAnsi"/>
          <w:bCs/>
          <w:sz w:val="24"/>
          <w:szCs w:val="24"/>
        </w:rPr>
        <w:t>z p</w:t>
      </w:r>
      <w:r w:rsidR="00F13514" w:rsidRPr="008D4217">
        <w:rPr>
          <w:rFonts w:asciiTheme="minorHAnsi" w:hAnsiTheme="minorHAnsi" w:cstheme="minorHAnsi"/>
          <w:bCs/>
          <w:sz w:val="24"/>
          <w:szCs w:val="24"/>
        </w:rPr>
        <w:t xml:space="preserve">roblemami układu oddechowego - </w:t>
      </w:r>
      <w:r w:rsidRPr="008D4217">
        <w:rPr>
          <w:rFonts w:asciiTheme="minorHAnsi" w:hAnsiTheme="minorHAnsi" w:cstheme="minorHAnsi"/>
          <w:bCs/>
          <w:sz w:val="24"/>
          <w:szCs w:val="24"/>
        </w:rPr>
        <w:t>niektórzy pacjenci cierpiący na as</w:t>
      </w:r>
      <w:r w:rsidR="008D103F" w:rsidRPr="008D4217">
        <w:rPr>
          <w:rFonts w:asciiTheme="minorHAnsi" w:hAnsiTheme="minorHAnsi" w:cstheme="minorHAnsi"/>
          <w:bCs/>
          <w:sz w:val="24"/>
          <w:szCs w:val="24"/>
        </w:rPr>
        <w:t xml:space="preserve">tmę przechodzą tu 21-dniowe </w:t>
      </w:r>
      <w:r w:rsidR="00D64BEA" w:rsidRPr="008D4217">
        <w:rPr>
          <w:rFonts w:asciiTheme="minorHAnsi" w:hAnsiTheme="minorHAnsi" w:cstheme="minorHAnsi"/>
          <w:bCs/>
          <w:sz w:val="24"/>
          <w:szCs w:val="24"/>
        </w:rPr>
        <w:t>kuracje</w:t>
      </w:r>
      <w:r w:rsidR="008D103F" w:rsidRPr="008D4217">
        <w:rPr>
          <w:rFonts w:asciiTheme="minorHAnsi" w:hAnsiTheme="minorHAnsi" w:cstheme="minorHAnsi"/>
          <w:bCs/>
          <w:sz w:val="24"/>
          <w:szCs w:val="24"/>
        </w:rPr>
        <w:t xml:space="preserve">, spędzając </w:t>
      </w:r>
      <w:r w:rsidR="00C63D61" w:rsidRPr="008D4217">
        <w:rPr>
          <w:rFonts w:asciiTheme="minorHAnsi" w:hAnsiTheme="minorHAnsi" w:cstheme="minorHAnsi"/>
          <w:bCs/>
          <w:sz w:val="24"/>
          <w:szCs w:val="24"/>
        </w:rPr>
        <w:t xml:space="preserve">tam </w:t>
      </w:r>
      <w:r w:rsidR="008D103F" w:rsidRPr="008D4217">
        <w:rPr>
          <w:rFonts w:asciiTheme="minorHAnsi" w:hAnsiTheme="minorHAnsi" w:cstheme="minorHAnsi"/>
          <w:bCs/>
          <w:sz w:val="24"/>
          <w:szCs w:val="24"/>
        </w:rPr>
        <w:t>każdego dnia</w:t>
      </w:r>
      <w:r w:rsidR="00C63D61" w:rsidRPr="008D4217">
        <w:rPr>
          <w:rFonts w:asciiTheme="minorHAnsi" w:hAnsiTheme="minorHAnsi" w:cstheme="minorHAnsi"/>
          <w:bCs/>
          <w:sz w:val="24"/>
          <w:szCs w:val="24"/>
        </w:rPr>
        <w:t xml:space="preserve"> określony czas</w:t>
      </w:r>
      <w:r w:rsidR="008D103F" w:rsidRPr="008D421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63D61" w:rsidRPr="008D4217">
        <w:rPr>
          <w:rFonts w:asciiTheme="minorHAnsi" w:hAnsiTheme="minorHAnsi" w:cstheme="minorHAnsi"/>
          <w:bCs/>
          <w:sz w:val="24"/>
          <w:szCs w:val="24"/>
        </w:rPr>
        <w:t>pod kontrolą lekarzy.</w:t>
      </w:r>
      <w:r w:rsidR="00C63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6F549BF" w14:textId="77777777" w:rsidR="000F533D" w:rsidRPr="00601308" w:rsidRDefault="000F533D" w:rsidP="000F533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2EF94DF" w14:textId="77777777" w:rsidR="00B7789E" w:rsidRDefault="00B7789E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5C2EEB54" w14:textId="77777777" w:rsidR="00B7789E" w:rsidRDefault="00B7789E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802729" w14:textId="77777777" w:rsidR="00601308" w:rsidRPr="00601308" w:rsidRDefault="00601308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1308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Jaskinia </w:t>
      </w:r>
      <w:proofErr w:type="spellStart"/>
      <w:r w:rsidRPr="00601308">
        <w:rPr>
          <w:rFonts w:asciiTheme="minorHAnsi" w:hAnsiTheme="minorHAnsi" w:cstheme="minorHAnsi"/>
          <w:b/>
          <w:bCs/>
          <w:sz w:val="24"/>
          <w:szCs w:val="24"/>
        </w:rPr>
        <w:t>Karain</w:t>
      </w:r>
      <w:proofErr w:type="spellEnd"/>
      <w:r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 – centrum życia paleolitycznego</w:t>
      </w:r>
    </w:p>
    <w:p w14:paraId="2BEC2F6D" w14:textId="67FC6F34" w:rsidR="00C63D61" w:rsidRDefault="00601308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1308">
        <w:rPr>
          <w:rFonts w:asciiTheme="minorHAnsi" w:hAnsiTheme="minorHAnsi" w:cstheme="minorHAnsi"/>
          <w:bCs/>
          <w:sz w:val="24"/>
          <w:szCs w:val="24"/>
        </w:rPr>
        <w:t xml:space="preserve">W tej samej </w:t>
      </w:r>
      <w:r w:rsidRPr="007406A1">
        <w:rPr>
          <w:rFonts w:asciiTheme="minorHAnsi" w:hAnsiTheme="minorHAnsi" w:cstheme="minorHAnsi"/>
          <w:bCs/>
          <w:sz w:val="24"/>
          <w:szCs w:val="24"/>
        </w:rPr>
        <w:t>prowincji znajdu</w:t>
      </w:r>
      <w:r w:rsidR="008D4217" w:rsidRPr="007406A1">
        <w:rPr>
          <w:rFonts w:asciiTheme="minorHAnsi" w:hAnsiTheme="minorHAnsi" w:cstheme="minorHAnsi"/>
          <w:bCs/>
          <w:sz w:val="24"/>
          <w:szCs w:val="24"/>
        </w:rPr>
        <w:t xml:space="preserve">je się Jaskinia </w:t>
      </w:r>
      <w:proofErr w:type="spellStart"/>
      <w:r w:rsidR="008D4217" w:rsidRPr="007406A1">
        <w:rPr>
          <w:rFonts w:asciiTheme="minorHAnsi" w:hAnsiTheme="minorHAnsi" w:cstheme="minorHAnsi"/>
          <w:bCs/>
          <w:sz w:val="24"/>
          <w:szCs w:val="24"/>
        </w:rPr>
        <w:t>Karain</w:t>
      </w:r>
      <w:proofErr w:type="spellEnd"/>
      <w:r w:rsidR="008D4217" w:rsidRPr="007406A1">
        <w:rPr>
          <w:rFonts w:asciiTheme="minorHAnsi" w:hAnsiTheme="minorHAnsi" w:cstheme="minorHAnsi"/>
          <w:bCs/>
          <w:sz w:val="24"/>
          <w:szCs w:val="24"/>
        </w:rPr>
        <w:t xml:space="preserve">, jedna z najbardziej </w:t>
      </w:r>
      <w:r w:rsidR="00724B6C" w:rsidRPr="007406A1">
        <w:rPr>
          <w:rFonts w:asciiTheme="minorHAnsi" w:hAnsiTheme="minorHAnsi" w:cstheme="minorHAnsi"/>
          <w:bCs/>
          <w:sz w:val="24"/>
          <w:szCs w:val="24"/>
        </w:rPr>
        <w:t>znaczących</w:t>
      </w:r>
      <w:r w:rsidRPr="007406A1">
        <w:rPr>
          <w:rFonts w:asciiTheme="minorHAnsi" w:hAnsiTheme="minorHAnsi" w:cstheme="minorHAnsi"/>
          <w:bCs/>
          <w:sz w:val="24"/>
          <w:szCs w:val="24"/>
        </w:rPr>
        <w:t xml:space="preserve"> jaskiń naturalnych w </w:t>
      </w:r>
      <w:proofErr w:type="spellStart"/>
      <w:r w:rsidR="00386D3E" w:rsidRPr="007406A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386D3E" w:rsidRPr="007406A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7406A1">
        <w:rPr>
          <w:rFonts w:asciiTheme="minorHAnsi" w:hAnsiTheme="minorHAnsi" w:cstheme="minorHAnsi"/>
          <w:bCs/>
          <w:sz w:val="24"/>
          <w:szCs w:val="24"/>
        </w:rPr>
        <w:t>Turcji</w:t>
      </w:r>
      <w:r w:rsidR="00386D3E" w:rsidRPr="007406A1">
        <w:rPr>
          <w:rFonts w:asciiTheme="minorHAnsi" w:hAnsiTheme="minorHAnsi" w:cstheme="minorHAnsi"/>
          <w:bCs/>
          <w:sz w:val="24"/>
          <w:szCs w:val="24"/>
        </w:rPr>
        <w:t>)</w:t>
      </w:r>
      <w:r w:rsidRPr="007406A1">
        <w:rPr>
          <w:rFonts w:asciiTheme="minorHAnsi" w:hAnsiTheme="minorHAnsi" w:cstheme="minorHAnsi"/>
          <w:bCs/>
          <w:sz w:val="24"/>
          <w:szCs w:val="24"/>
        </w:rPr>
        <w:t xml:space="preserve">, a zarazem stanowisko archeologiczne z pozostałościami z epoki paleolitu. Jest to największa jaskinia w </w:t>
      </w:r>
      <w:proofErr w:type="spellStart"/>
      <w:r w:rsidR="00BB42E2" w:rsidRPr="007406A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BB42E2" w:rsidRPr="007406A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7406A1">
        <w:rPr>
          <w:rFonts w:asciiTheme="minorHAnsi" w:hAnsiTheme="minorHAnsi" w:cstheme="minorHAnsi"/>
          <w:bCs/>
          <w:sz w:val="24"/>
          <w:szCs w:val="24"/>
        </w:rPr>
        <w:t>Turcji</w:t>
      </w:r>
      <w:r w:rsidR="00BB42E2" w:rsidRPr="007406A1">
        <w:rPr>
          <w:rFonts w:asciiTheme="minorHAnsi" w:hAnsiTheme="minorHAnsi" w:cstheme="minorHAnsi"/>
          <w:bCs/>
          <w:sz w:val="24"/>
          <w:szCs w:val="24"/>
        </w:rPr>
        <w:t>)</w:t>
      </w:r>
      <w:r w:rsidRPr="007406A1">
        <w:rPr>
          <w:rFonts w:asciiTheme="minorHAnsi" w:hAnsiTheme="minorHAnsi" w:cstheme="minorHAnsi"/>
          <w:bCs/>
          <w:sz w:val="24"/>
          <w:szCs w:val="24"/>
        </w:rPr>
        <w:t>, w której odkr</w:t>
      </w:r>
      <w:r w:rsidR="001351E4" w:rsidRPr="007406A1">
        <w:rPr>
          <w:rFonts w:asciiTheme="minorHAnsi" w:hAnsiTheme="minorHAnsi" w:cstheme="minorHAnsi"/>
          <w:bCs/>
          <w:sz w:val="24"/>
          <w:szCs w:val="24"/>
        </w:rPr>
        <w:t>yto ślady ludzkiej obecności od </w:t>
      </w:r>
      <w:r w:rsidRPr="007406A1">
        <w:rPr>
          <w:rFonts w:asciiTheme="minorHAnsi" w:hAnsiTheme="minorHAnsi" w:cstheme="minorHAnsi"/>
          <w:bCs/>
          <w:sz w:val="24"/>
          <w:szCs w:val="24"/>
        </w:rPr>
        <w:t xml:space="preserve">paleolitu aż po </w:t>
      </w:r>
      <w:r w:rsidR="00BB42E2" w:rsidRPr="007406A1">
        <w:rPr>
          <w:rFonts w:asciiTheme="minorHAnsi" w:hAnsiTheme="minorHAnsi" w:cstheme="minorHAnsi"/>
          <w:bCs/>
          <w:sz w:val="24"/>
          <w:szCs w:val="24"/>
        </w:rPr>
        <w:t>okres rzymski. Niektóre z</w:t>
      </w:r>
      <w:r w:rsidRPr="007406A1">
        <w:rPr>
          <w:rFonts w:asciiTheme="minorHAnsi" w:hAnsiTheme="minorHAnsi" w:cstheme="minorHAnsi"/>
          <w:bCs/>
          <w:sz w:val="24"/>
          <w:szCs w:val="24"/>
        </w:rPr>
        <w:t>nalezione tu artefakty uważane</w:t>
      </w:r>
      <w:r w:rsidR="00BB42E2" w:rsidRPr="007406A1">
        <w:rPr>
          <w:rFonts w:asciiTheme="minorHAnsi" w:hAnsiTheme="minorHAnsi" w:cstheme="minorHAnsi"/>
          <w:bCs/>
          <w:sz w:val="24"/>
          <w:szCs w:val="24"/>
        </w:rPr>
        <w:t xml:space="preserve"> są </w:t>
      </w:r>
      <w:r w:rsidR="001351E4" w:rsidRPr="007406A1">
        <w:rPr>
          <w:rFonts w:asciiTheme="minorHAnsi" w:hAnsiTheme="minorHAnsi" w:cstheme="minorHAnsi"/>
          <w:bCs/>
          <w:sz w:val="24"/>
          <w:szCs w:val="24"/>
        </w:rPr>
        <w:t> </w:t>
      </w:r>
      <w:r w:rsidRPr="007406A1">
        <w:rPr>
          <w:rFonts w:asciiTheme="minorHAnsi" w:hAnsiTheme="minorHAnsi" w:cstheme="minorHAnsi"/>
          <w:bCs/>
          <w:sz w:val="24"/>
          <w:szCs w:val="24"/>
        </w:rPr>
        <w:t xml:space="preserve">za najstarsze znane dzieła sztuki </w:t>
      </w:r>
      <w:r w:rsidR="00BB42E2" w:rsidRPr="007406A1">
        <w:rPr>
          <w:rFonts w:asciiTheme="minorHAnsi" w:hAnsiTheme="minorHAnsi" w:cstheme="minorHAnsi"/>
          <w:bCs/>
          <w:sz w:val="24"/>
          <w:szCs w:val="24"/>
        </w:rPr>
        <w:t xml:space="preserve">wykonane przez człowieka </w:t>
      </w:r>
      <w:r w:rsidRPr="007406A1">
        <w:rPr>
          <w:rFonts w:asciiTheme="minorHAnsi" w:hAnsiTheme="minorHAnsi" w:cstheme="minorHAnsi"/>
          <w:bCs/>
          <w:sz w:val="24"/>
          <w:szCs w:val="24"/>
        </w:rPr>
        <w:t xml:space="preserve">w Anatolii. Jaskinia </w:t>
      </w:r>
      <w:proofErr w:type="spellStart"/>
      <w:r w:rsidRPr="007406A1">
        <w:rPr>
          <w:rFonts w:asciiTheme="minorHAnsi" w:hAnsiTheme="minorHAnsi" w:cstheme="minorHAnsi"/>
          <w:bCs/>
          <w:sz w:val="24"/>
          <w:szCs w:val="24"/>
        </w:rPr>
        <w:t>Kara</w:t>
      </w:r>
      <w:r w:rsidR="00BB42E2" w:rsidRPr="007406A1">
        <w:rPr>
          <w:rFonts w:asciiTheme="minorHAnsi" w:hAnsiTheme="minorHAnsi" w:cstheme="minorHAnsi"/>
          <w:bCs/>
          <w:sz w:val="24"/>
          <w:szCs w:val="24"/>
        </w:rPr>
        <w:t>in</w:t>
      </w:r>
      <w:proofErr w:type="spellEnd"/>
      <w:r w:rsidR="00BB42E2" w:rsidRPr="007406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7A30" w:rsidRPr="007406A1">
        <w:rPr>
          <w:rFonts w:asciiTheme="minorHAnsi" w:hAnsiTheme="minorHAnsi" w:cstheme="minorHAnsi"/>
          <w:bCs/>
          <w:sz w:val="24"/>
          <w:szCs w:val="24"/>
        </w:rPr>
        <w:t>została umieszczona</w:t>
      </w:r>
      <w:r w:rsidR="00BB42E2" w:rsidRPr="007406A1"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="00D9593A" w:rsidRPr="007406A1">
        <w:rPr>
          <w:rFonts w:asciiTheme="minorHAnsi" w:hAnsiTheme="minorHAnsi" w:cstheme="minorHAnsi"/>
          <w:bCs/>
          <w:sz w:val="24"/>
          <w:szCs w:val="24"/>
        </w:rPr>
        <w:t>Informacyjnej</w:t>
      </w:r>
      <w:r w:rsidR="00BB42E2">
        <w:rPr>
          <w:rFonts w:asciiTheme="minorHAnsi" w:hAnsiTheme="minorHAnsi" w:cstheme="minorHAnsi"/>
          <w:bCs/>
          <w:sz w:val="24"/>
          <w:szCs w:val="24"/>
        </w:rPr>
        <w:t xml:space="preserve"> Liście Światowego D</w:t>
      </w:r>
      <w:r w:rsidRPr="00601308">
        <w:rPr>
          <w:rFonts w:asciiTheme="minorHAnsi" w:hAnsiTheme="minorHAnsi" w:cstheme="minorHAnsi"/>
          <w:bCs/>
          <w:sz w:val="24"/>
          <w:szCs w:val="24"/>
        </w:rPr>
        <w:t>ziedzictwa UNESCO.</w:t>
      </w:r>
    </w:p>
    <w:p w14:paraId="58BA6AAC" w14:textId="77777777" w:rsidR="00601308" w:rsidRPr="00601308" w:rsidRDefault="00601308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9B210E" w14:textId="77777777" w:rsidR="00601308" w:rsidRPr="00601308" w:rsidRDefault="00601308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Jaskinia </w:t>
      </w:r>
      <w:proofErr w:type="spellStart"/>
      <w:r w:rsidRPr="00601308">
        <w:rPr>
          <w:rFonts w:asciiTheme="minorHAnsi" w:hAnsiTheme="minorHAnsi" w:cstheme="minorHAnsi"/>
          <w:b/>
          <w:bCs/>
          <w:sz w:val="24"/>
          <w:szCs w:val="24"/>
        </w:rPr>
        <w:t>Ballıca</w:t>
      </w:r>
      <w:proofErr w:type="spellEnd"/>
      <w:r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 – lecznicze dziedzictwo geologiczne</w:t>
      </w:r>
    </w:p>
    <w:p w14:paraId="144FBE07" w14:textId="7B7DB01A" w:rsidR="00601308" w:rsidRDefault="00601308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1308">
        <w:rPr>
          <w:rFonts w:asciiTheme="minorHAnsi" w:hAnsiTheme="minorHAnsi" w:cstheme="minorHAnsi"/>
          <w:bCs/>
          <w:sz w:val="24"/>
          <w:szCs w:val="24"/>
        </w:rPr>
        <w:t xml:space="preserve">Położona w prowincji Tokat, Jaskinia </w:t>
      </w:r>
      <w:proofErr w:type="spellStart"/>
      <w:r w:rsidRPr="00601308">
        <w:rPr>
          <w:rFonts w:asciiTheme="minorHAnsi" w:hAnsiTheme="minorHAnsi" w:cstheme="minorHAnsi"/>
          <w:bCs/>
          <w:sz w:val="24"/>
          <w:szCs w:val="24"/>
        </w:rPr>
        <w:t>Ballıca</w:t>
      </w:r>
      <w:proofErr w:type="spellEnd"/>
      <w:r w:rsidRPr="006013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9593A">
        <w:rPr>
          <w:rFonts w:asciiTheme="minorHAnsi" w:hAnsiTheme="minorHAnsi" w:cstheme="minorHAnsi"/>
          <w:bCs/>
          <w:sz w:val="24"/>
          <w:szCs w:val="24"/>
        </w:rPr>
        <w:t>to lic</w:t>
      </w:r>
      <w:r w:rsidR="00D9593A" w:rsidRPr="008D4217">
        <w:rPr>
          <w:rFonts w:asciiTheme="minorHAnsi" w:hAnsiTheme="minorHAnsi" w:cstheme="minorHAnsi"/>
          <w:bCs/>
          <w:sz w:val="24"/>
          <w:szCs w:val="24"/>
        </w:rPr>
        <w:t>ząca 3,5 miliona lat, jedna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 z największych atrakcji regionu Morza Czarnego. Jej krajobraz geologiczny jest unikatowy na ska</w:t>
      </w:r>
      <w:r w:rsidR="00D9593A" w:rsidRPr="008D4217">
        <w:rPr>
          <w:rFonts w:asciiTheme="minorHAnsi" w:hAnsiTheme="minorHAnsi" w:cstheme="minorHAnsi"/>
          <w:bCs/>
          <w:sz w:val="24"/>
          <w:szCs w:val="24"/>
        </w:rPr>
        <w:t xml:space="preserve">lę światową – można tu zobaczyć 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stalaktyty, stalagmity, kolumny, </w:t>
      </w:r>
      <w:r w:rsidR="00B54B86" w:rsidRPr="008D4217">
        <w:rPr>
          <w:rFonts w:asciiTheme="minorHAnsi" w:hAnsiTheme="minorHAnsi" w:cstheme="minorHAnsi"/>
          <w:bCs/>
          <w:sz w:val="24"/>
          <w:szCs w:val="24"/>
        </w:rPr>
        <w:t xml:space="preserve">zasłony </w:t>
      </w:r>
      <w:proofErr w:type="spellStart"/>
      <w:r w:rsidR="00B54B86" w:rsidRPr="008D4217">
        <w:rPr>
          <w:rFonts w:asciiTheme="minorHAnsi" w:hAnsiTheme="minorHAnsi" w:cstheme="minorHAnsi"/>
          <w:bCs/>
          <w:sz w:val="24"/>
          <w:szCs w:val="24"/>
        </w:rPr>
        <w:t>trawertynowe</w:t>
      </w:r>
      <w:proofErr w:type="spellEnd"/>
      <w:r w:rsidR="00BB42E2" w:rsidRPr="008D421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EB4FA4" w:rsidRPr="008D4217">
        <w:rPr>
          <w:rFonts w:asciiTheme="minorHAnsi" w:hAnsiTheme="minorHAnsi" w:cstheme="minorHAnsi"/>
          <w:bCs/>
          <w:sz w:val="24"/>
          <w:szCs w:val="24"/>
        </w:rPr>
        <w:t>a także perły jaskiniowe</w:t>
      </w:r>
      <w:r w:rsidR="00336F6E" w:rsidRPr="008D4217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="00336F6E" w:rsidRPr="008D4217">
        <w:rPr>
          <w:rFonts w:asciiTheme="minorHAnsi" w:hAnsiTheme="minorHAnsi" w:cstheme="minorHAnsi"/>
          <w:bCs/>
          <w:sz w:val="24"/>
          <w:szCs w:val="24"/>
        </w:rPr>
        <w:t>pizoidy</w:t>
      </w:r>
      <w:proofErr w:type="spellEnd"/>
      <w:r w:rsidR="00336F6E" w:rsidRPr="008D4217">
        <w:rPr>
          <w:rFonts w:asciiTheme="minorHAnsi" w:hAnsiTheme="minorHAnsi" w:cstheme="minorHAnsi"/>
          <w:bCs/>
          <w:sz w:val="24"/>
          <w:szCs w:val="24"/>
        </w:rPr>
        <w:t>)</w:t>
      </w:r>
      <w:r w:rsidR="00EB4FA4" w:rsidRPr="008D421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baseny oraz rzadko spotykane stalaktyty </w:t>
      </w:r>
      <w:r w:rsidR="00EB4FA4" w:rsidRPr="008D4217">
        <w:rPr>
          <w:rFonts w:asciiTheme="minorHAnsi" w:hAnsiTheme="minorHAnsi" w:cstheme="minorHAnsi"/>
          <w:bCs/>
          <w:sz w:val="24"/>
          <w:szCs w:val="24"/>
        </w:rPr>
        <w:t>w kształcie cebuli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53A20" w:rsidRPr="008D4217">
        <w:rPr>
          <w:rFonts w:asciiTheme="minorHAnsi" w:hAnsiTheme="minorHAnsi" w:cstheme="minorHAnsi"/>
          <w:bCs/>
          <w:sz w:val="24"/>
          <w:szCs w:val="24"/>
        </w:rPr>
        <w:t>C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zęść jaskini wciąż pozostaje niezbadana, co </w:t>
      </w:r>
      <w:r w:rsidR="00BB42E2" w:rsidRPr="008D4217">
        <w:rPr>
          <w:rFonts w:asciiTheme="minorHAnsi" w:hAnsiTheme="minorHAnsi" w:cstheme="minorHAnsi"/>
          <w:bCs/>
          <w:sz w:val="24"/>
          <w:szCs w:val="24"/>
        </w:rPr>
        <w:t xml:space="preserve">tylko 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dodaje jej tajemniczości. W sekcji dostępnej dla turystów można podziwiać osiem </w:t>
      </w:r>
      <w:proofErr w:type="spellStart"/>
      <w:r w:rsidRPr="008D4217">
        <w:rPr>
          <w:rFonts w:asciiTheme="minorHAnsi" w:hAnsiTheme="minorHAnsi" w:cstheme="minorHAnsi"/>
          <w:bCs/>
          <w:sz w:val="24"/>
          <w:szCs w:val="24"/>
        </w:rPr>
        <w:t>sal</w:t>
      </w:r>
      <w:proofErr w:type="spellEnd"/>
      <w:r w:rsidRPr="008D4217">
        <w:rPr>
          <w:rFonts w:asciiTheme="minorHAnsi" w:hAnsiTheme="minorHAnsi" w:cstheme="minorHAnsi"/>
          <w:bCs/>
          <w:sz w:val="24"/>
          <w:szCs w:val="24"/>
        </w:rPr>
        <w:t>, w któr</w:t>
      </w:r>
      <w:r w:rsidR="00953A20" w:rsidRPr="008D4217">
        <w:rPr>
          <w:rFonts w:asciiTheme="minorHAnsi" w:hAnsiTheme="minorHAnsi" w:cstheme="minorHAnsi"/>
          <w:bCs/>
          <w:sz w:val="24"/>
          <w:szCs w:val="24"/>
        </w:rPr>
        <w:t xml:space="preserve">ych znajdują się wszystkie </w:t>
      </w:r>
      <w:r w:rsidR="00BB42E2" w:rsidRPr="008D4217">
        <w:rPr>
          <w:rFonts w:asciiTheme="minorHAnsi" w:hAnsiTheme="minorHAnsi" w:cstheme="minorHAnsi"/>
          <w:bCs/>
          <w:sz w:val="24"/>
          <w:szCs w:val="24"/>
        </w:rPr>
        <w:t xml:space="preserve">dotychczas </w:t>
      </w:r>
      <w:r w:rsidR="00953A20" w:rsidRPr="008D4217">
        <w:rPr>
          <w:rFonts w:asciiTheme="minorHAnsi" w:hAnsiTheme="minorHAnsi" w:cstheme="minorHAnsi"/>
          <w:bCs/>
          <w:sz w:val="24"/>
          <w:szCs w:val="24"/>
        </w:rPr>
        <w:t>rozpoznane</w:t>
      </w:r>
      <w:r w:rsidRPr="008D4217">
        <w:rPr>
          <w:rFonts w:asciiTheme="minorHAnsi" w:hAnsiTheme="minorHAnsi" w:cstheme="minorHAnsi"/>
          <w:bCs/>
          <w:sz w:val="24"/>
          <w:szCs w:val="24"/>
        </w:rPr>
        <w:t xml:space="preserve"> formacje jaskiniowe. Dzięki swoim barwnym kalcytowym osadom, </w:t>
      </w:r>
      <w:proofErr w:type="spellStart"/>
      <w:r w:rsidRPr="008D4217">
        <w:rPr>
          <w:rFonts w:asciiTheme="minorHAnsi" w:hAnsiTheme="minorHAnsi" w:cstheme="minorHAnsi"/>
          <w:bCs/>
          <w:sz w:val="24"/>
          <w:szCs w:val="24"/>
        </w:rPr>
        <w:t>Ballıca</w:t>
      </w:r>
      <w:proofErr w:type="spellEnd"/>
      <w:r w:rsidRPr="008D4217">
        <w:rPr>
          <w:rFonts w:asciiTheme="minorHAnsi" w:hAnsiTheme="minorHAnsi" w:cstheme="minorHAnsi"/>
          <w:bCs/>
          <w:sz w:val="24"/>
          <w:szCs w:val="24"/>
        </w:rPr>
        <w:t xml:space="preserve"> w 2019 roku</w:t>
      </w:r>
      <w:r w:rsidRPr="006013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B42E2" w:rsidRPr="00601308">
        <w:rPr>
          <w:rFonts w:asciiTheme="minorHAnsi" w:hAnsiTheme="minorHAnsi" w:cstheme="minorHAnsi"/>
          <w:bCs/>
          <w:sz w:val="24"/>
          <w:szCs w:val="24"/>
        </w:rPr>
        <w:t xml:space="preserve">została wpisana </w:t>
      </w:r>
      <w:r w:rsidRPr="00601308"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="00D9593A">
        <w:rPr>
          <w:rFonts w:asciiTheme="minorHAnsi" w:hAnsiTheme="minorHAnsi" w:cstheme="minorHAnsi"/>
          <w:bCs/>
          <w:sz w:val="24"/>
          <w:szCs w:val="24"/>
        </w:rPr>
        <w:t>Informacyjną</w:t>
      </w:r>
      <w:r w:rsidR="00BB42E2">
        <w:rPr>
          <w:rFonts w:asciiTheme="minorHAnsi" w:hAnsiTheme="minorHAnsi" w:cstheme="minorHAnsi"/>
          <w:bCs/>
          <w:sz w:val="24"/>
          <w:szCs w:val="24"/>
        </w:rPr>
        <w:t xml:space="preserve"> Listę Światowego D</w:t>
      </w:r>
      <w:r w:rsidR="00BB42E2" w:rsidRPr="00BB42E2">
        <w:rPr>
          <w:rFonts w:asciiTheme="minorHAnsi" w:hAnsiTheme="minorHAnsi" w:cstheme="minorHAnsi"/>
          <w:bCs/>
          <w:sz w:val="24"/>
          <w:szCs w:val="24"/>
        </w:rPr>
        <w:t>ziedzictwa UNESCO</w:t>
      </w:r>
      <w:r w:rsidRPr="00601308">
        <w:rPr>
          <w:rFonts w:asciiTheme="minorHAnsi" w:hAnsiTheme="minorHAnsi" w:cstheme="minorHAnsi"/>
          <w:bCs/>
          <w:sz w:val="24"/>
          <w:szCs w:val="24"/>
        </w:rPr>
        <w:t>. Co ciekawe, powietrze w jaskini, wolne od kurzu i pyłków, zawiera ujemne jony, co sprawia, że miejsce to jest wykorzystywane</w:t>
      </w:r>
      <w:r w:rsidR="001351E4">
        <w:rPr>
          <w:rFonts w:asciiTheme="minorHAnsi" w:hAnsiTheme="minorHAnsi" w:cstheme="minorHAnsi"/>
          <w:bCs/>
          <w:sz w:val="24"/>
          <w:szCs w:val="24"/>
        </w:rPr>
        <w:t xml:space="preserve"> jako ośrodek terapeutyczny dla </w:t>
      </w:r>
      <w:r w:rsidRPr="00601308">
        <w:rPr>
          <w:rFonts w:asciiTheme="minorHAnsi" w:hAnsiTheme="minorHAnsi" w:cstheme="minorHAnsi"/>
          <w:bCs/>
          <w:sz w:val="24"/>
          <w:szCs w:val="24"/>
        </w:rPr>
        <w:t>osób z astmą i problemami oddechowymi.</w:t>
      </w:r>
    </w:p>
    <w:p w14:paraId="5239BEE7" w14:textId="77777777" w:rsidR="00601308" w:rsidRPr="00601308" w:rsidRDefault="00601308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5D82C8" w14:textId="77777777" w:rsidR="00601308" w:rsidRPr="00601308" w:rsidRDefault="00601308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Jaskinia </w:t>
      </w:r>
      <w:proofErr w:type="spellStart"/>
      <w:r w:rsidRPr="00601308">
        <w:rPr>
          <w:rFonts w:asciiTheme="minorHAnsi" w:hAnsiTheme="minorHAnsi" w:cstheme="minorHAnsi"/>
          <w:b/>
          <w:bCs/>
          <w:sz w:val="24"/>
          <w:szCs w:val="24"/>
        </w:rPr>
        <w:t>Karaca</w:t>
      </w:r>
      <w:proofErr w:type="spellEnd"/>
      <w:r w:rsidRPr="00601308">
        <w:rPr>
          <w:rFonts w:asciiTheme="minorHAnsi" w:hAnsiTheme="minorHAnsi" w:cstheme="minorHAnsi"/>
          <w:b/>
          <w:bCs/>
          <w:sz w:val="24"/>
          <w:szCs w:val="24"/>
        </w:rPr>
        <w:t xml:space="preserve"> – podziemny pałac </w:t>
      </w:r>
      <w:proofErr w:type="spellStart"/>
      <w:r w:rsidRPr="00601308">
        <w:rPr>
          <w:rFonts w:asciiTheme="minorHAnsi" w:hAnsiTheme="minorHAnsi" w:cstheme="minorHAnsi"/>
          <w:b/>
          <w:bCs/>
          <w:sz w:val="24"/>
          <w:szCs w:val="24"/>
        </w:rPr>
        <w:t>Gümüşhane</w:t>
      </w:r>
      <w:proofErr w:type="spellEnd"/>
    </w:p>
    <w:p w14:paraId="1442E091" w14:textId="4A17710B" w:rsidR="00857515" w:rsidRDefault="00BB42E2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B42E2">
        <w:rPr>
          <w:rFonts w:asciiTheme="minorHAnsi" w:hAnsiTheme="minorHAnsi" w:cstheme="minorHAnsi"/>
          <w:bCs/>
          <w:sz w:val="24"/>
          <w:szCs w:val="24"/>
        </w:rPr>
        <w:t xml:space="preserve">Jedną z głównych atrakcji miasta </w:t>
      </w:r>
      <w:proofErr w:type="spellStart"/>
      <w:r w:rsidRPr="00BB42E2">
        <w:rPr>
          <w:rFonts w:asciiTheme="minorHAnsi" w:hAnsiTheme="minorHAnsi" w:cstheme="minorHAnsi"/>
          <w:bCs/>
          <w:sz w:val="24"/>
          <w:szCs w:val="24"/>
        </w:rPr>
        <w:t>Gümüşhane</w:t>
      </w:r>
      <w:proofErr w:type="spellEnd"/>
      <w:r w:rsidRPr="00BB42E2">
        <w:rPr>
          <w:rFonts w:asciiTheme="minorHAnsi" w:hAnsiTheme="minorHAnsi" w:cstheme="minorHAnsi"/>
          <w:bCs/>
          <w:sz w:val="24"/>
          <w:szCs w:val="24"/>
        </w:rPr>
        <w:t xml:space="preserve">, położonego w malowniczej części północno-wschodniej </w:t>
      </w:r>
      <w:proofErr w:type="spellStart"/>
      <w:r w:rsidRPr="00F1419A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60130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(</w:t>
      </w:r>
      <w:r w:rsidRPr="00BB42E2">
        <w:rPr>
          <w:rFonts w:asciiTheme="minorHAnsi" w:hAnsiTheme="minorHAnsi" w:cstheme="minorHAnsi"/>
          <w:bCs/>
          <w:sz w:val="24"/>
          <w:szCs w:val="24"/>
        </w:rPr>
        <w:t>Turcji</w:t>
      </w:r>
      <w:r>
        <w:rPr>
          <w:rFonts w:asciiTheme="minorHAnsi" w:hAnsiTheme="minorHAnsi" w:cstheme="minorHAnsi"/>
          <w:bCs/>
          <w:sz w:val="24"/>
          <w:szCs w:val="24"/>
        </w:rPr>
        <w:t>)</w:t>
      </w:r>
      <w:r w:rsidRPr="00BB42E2">
        <w:rPr>
          <w:rFonts w:asciiTheme="minorHAnsi" w:hAnsiTheme="minorHAnsi" w:cstheme="minorHAnsi"/>
          <w:bCs/>
          <w:sz w:val="24"/>
          <w:szCs w:val="24"/>
        </w:rPr>
        <w:t xml:space="preserve">, jest Jaskinia </w:t>
      </w:r>
      <w:proofErr w:type="spellStart"/>
      <w:r w:rsidRPr="006B5563">
        <w:rPr>
          <w:rFonts w:asciiTheme="minorHAnsi" w:hAnsiTheme="minorHAnsi" w:cstheme="minorHAnsi"/>
          <w:bCs/>
          <w:sz w:val="24"/>
          <w:szCs w:val="24"/>
        </w:rPr>
        <w:t>Karaca</w:t>
      </w:r>
      <w:proofErr w:type="spellEnd"/>
      <w:r w:rsidRPr="006B5563">
        <w:rPr>
          <w:rFonts w:asciiTheme="minorHAnsi" w:hAnsiTheme="minorHAnsi" w:cstheme="minorHAnsi"/>
          <w:bCs/>
          <w:sz w:val="24"/>
          <w:szCs w:val="24"/>
        </w:rPr>
        <w:t>. Znana z niezwykłych</w:t>
      </w:r>
      <w:r w:rsidR="006B5563">
        <w:rPr>
          <w:rFonts w:asciiTheme="minorHAnsi" w:hAnsiTheme="minorHAnsi" w:cstheme="minorHAnsi"/>
          <w:bCs/>
          <w:sz w:val="24"/>
          <w:szCs w:val="24"/>
        </w:rPr>
        <w:t xml:space="preserve"> formacji skalnych, kryje </w:t>
      </w:r>
      <w:r w:rsidR="006B5563" w:rsidRPr="006B5563">
        <w:rPr>
          <w:rFonts w:asciiTheme="minorHAnsi" w:hAnsiTheme="minorHAnsi" w:cstheme="minorHAnsi"/>
          <w:bCs/>
          <w:sz w:val="24"/>
          <w:szCs w:val="24"/>
        </w:rPr>
        <w:t>w sobie stalaktyty, stalagmity,</w:t>
      </w:r>
      <w:r w:rsidR="00692BA1" w:rsidRPr="006B5563">
        <w:t xml:space="preserve"> </w:t>
      </w:r>
      <w:r w:rsidR="00692BA1" w:rsidRPr="006B5563">
        <w:rPr>
          <w:rFonts w:asciiTheme="minorHAnsi" w:hAnsiTheme="minorHAnsi" w:cstheme="minorHAnsi"/>
          <w:bCs/>
          <w:sz w:val="24"/>
          <w:szCs w:val="24"/>
        </w:rPr>
        <w:t>ściany w kształcie organów</w:t>
      </w:r>
      <w:r w:rsidR="006B5563" w:rsidRPr="006B5563">
        <w:rPr>
          <w:rStyle w:val="Uwydatnienie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 xml:space="preserve">, </w:t>
      </w:r>
      <w:proofErr w:type="spellStart"/>
      <w:r w:rsidR="006B5563">
        <w:rPr>
          <w:rFonts w:asciiTheme="minorHAnsi" w:hAnsiTheme="minorHAnsi" w:cstheme="minorHAnsi"/>
          <w:bCs/>
          <w:sz w:val="24"/>
          <w:szCs w:val="24"/>
        </w:rPr>
        <w:t>trawertynowe</w:t>
      </w:r>
      <w:proofErr w:type="spellEnd"/>
      <w:r w:rsidR="006B5563">
        <w:rPr>
          <w:rFonts w:asciiTheme="minorHAnsi" w:hAnsiTheme="minorHAnsi" w:cstheme="minorHAnsi"/>
          <w:bCs/>
          <w:sz w:val="24"/>
          <w:szCs w:val="24"/>
        </w:rPr>
        <w:t xml:space="preserve"> nacieki </w:t>
      </w:r>
      <w:r w:rsidR="00EB4FA4" w:rsidRPr="006B5563">
        <w:rPr>
          <w:rFonts w:asciiTheme="minorHAnsi" w:hAnsiTheme="minorHAnsi" w:cstheme="minorHAnsi"/>
          <w:bCs/>
          <w:sz w:val="24"/>
          <w:szCs w:val="24"/>
        </w:rPr>
        <w:t>p</w:t>
      </w:r>
      <w:r w:rsidR="00336F6E" w:rsidRPr="006B5563">
        <w:rPr>
          <w:rFonts w:asciiTheme="minorHAnsi" w:hAnsiTheme="minorHAnsi" w:cstheme="minorHAnsi"/>
          <w:bCs/>
          <w:sz w:val="24"/>
          <w:szCs w:val="24"/>
        </w:rPr>
        <w:t>rzypominające kształtem kwiaty,</w:t>
      </w:r>
      <w:r w:rsidR="00EB4FA4" w:rsidRPr="006B5563">
        <w:rPr>
          <w:rFonts w:asciiTheme="minorHAnsi" w:hAnsiTheme="minorHAnsi" w:cstheme="minorHAnsi"/>
          <w:bCs/>
          <w:sz w:val="24"/>
          <w:szCs w:val="24"/>
        </w:rPr>
        <w:t xml:space="preserve"> perły </w:t>
      </w:r>
      <w:r w:rsidR="00336F6E" w:rsidRPr="006B5563">
        <w:rPr>
          <w:rFonts w:asciiTheme="minorHAnsi" w:hAnsiTheme="minorHAnsi" w:cstheme="minorHAnsi"/>
          <w:bCs/>
          <w:sz w:val="24"/>
          <w:szCs w:val="24"/>
        </w:rPr>
        <w:t>jaskiniowe (</w:t>
      </w:r>
      <w:proofErr w:type="spellStart"/>
      <w:r w:rsidR="00336F6E" w:rsidRPr="006B5563">
        <w:rPr>
          <w:rFonts w:asciiTheme="minorHAnsi" w:hAnsiTheme="minorHAnsi" w:cstheme="minorHAnsi"/>
          <w:bCs/>
          <w:sz w:val="24"/>
          <w:szCs w:val="24"/>
        </w:rPr>
        <w:t>pizoidy</w:t>
      </w:r>
      <w:proofErr w:type="spellEnd"/>
      <w:r w:rsidR="00336F6E" w:rsidRPr="006B5563">
        <w:rPr>
          <w:rFonts w:asciiTheme="minorHAnsi" w:hAnsiTheme="minorHAnsi" w:cstheme="minorHAnsi"/>
          <w:bCs/>
          <w:sz w:val="24"/>
          <w:szCs w:val="24"/>
        </w:rPr>
        <w:t>) oraz nacieki</w:t>
      </w:r>
      <w:r w:rsidR="004A331D" w:rsidRPr="006B5563">
        <w:rPr>
          <w:rFonts w:asciiTheme="minorHAnsi" w:hAnsiTheme="minorHAnsi" w:cstheme="minorHAnsi"/>
          <w:bCs/>
          <w:sz w:val="24"/>
          <w:szCs w:val="24"/>
        </w:rPr>
        <w:t xml:space="preserve"> w formie</w:t>
      </w:r>
      <w:r w:rsidR="00336F6E" w:rsidRPr="006B55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5563">
        <w:rPr>
          <w:rFonts w:asciiTheme="minorHAnsi" w:hAnsiTheme="minorHAnsi" w:cstheme="minorHAnsi"/>
          <w:bCs/>
          <w:sz w:val="24"/>
          <w:szCs w:val="24"/>
        </w:rPr>
        <w:t xml:space="preserve">uszu </w:t>
      </w:r>
      <w:r w:rsidR="004A331D" w:rsidRPr="006B5563">
        <w:rPr>
          <w:rFonts w:asciiTheme="minorHAnsi" w:hAnsiTheme="minorHAnsi" w:cstheme="minorHAnsi"/>
          <w:bCs/>
          <w:sz w:val="24"/>
          <w:szCs w:val="24"/>
        </w:rPr>
        <w:t>słonia</w:t>
      </w:r>
      <w:r w:rsidR="00EB4FA4" w:rsidRPr="006B5563">
        <w:rPr>
          <w:rFonts w:asciiTheme="minorHAnsi" w:hAnsiTheme="minorHAnsi" w:cstheme="minorHAnsi"/>
          <w:bCs/>
          <w:sz w:val="24"/>
          <w:szCs w:val="24"/>
        </w:rPr>
        <w:t xml:space="preserve">, a także </w:t>
      </w:r>
      <w:proofErr w:type="spellStart"/>
      <w:r w:rsidRPr="006B5563">
        <w:rPr>
          <w:rFonts w:asciiTheme="minorHAnsi" w:hAnsiTheme="minorHAnsi" w:cstheme="minorHAnsi"/>
          <w:bCs/>
          <w:sz w:val="24"/>
          <w:szCs w:val="24"/>
        </w:rPr>
        <w:t>trawertynowe</w:t>
      </w:r>
      <w:proofErr w:type="spellEnd"/>
      <w:r w:rsidRPr="006B5563">
        <w:rPr>
          <w:rFonts w:asciiTheme="minorHAnsi" w:hAnsiTheme="minorHAnsi" w:cstheme="minorHAnsi"/>
          <w:bCs/>
          <w:sz w:val="24"/>
          <w:szCs w:val="24"/>
        </w:rPr>
        <w:t xml:space="preserve"> baseny</w:t>
      </w:r>
      <w:r w:rsidR="003B1D3A" w:rsidRPr="006B5563">
        <w:rPr>
          <w:rFonts w:asciiTheme="minorHAnsi" w:hAnsiTheme="minorHAnsi" w:cstheme="minorHAnsi"/>
          <w:bCs/>
          <w:sz w:val="24"/>
          <w:szCs w:val="24"/>
        </w:rPr>
        <w:t xml:space="preserve"> i </w:t>
      </w:r>
      <w:r w:rsidR="00173725" w:rsidRPr="006B5563">
        <w:rPr>
          <w:rFonts w:asciiTheme="minorHAnsi" w:hAnsiTheme="minorHAnsi" w:cstheme="minorHAnsi"/>
          <w:bCs/>
          <w:sz w:val="24"/>
          <w:szCs w:val="24"/>
        </w:rPr>
        <w:t>róże jaskiniowe</w:t>
      </w:r>
      <w:r w:rsidR="00A76285" w:rsidRPr="006B5563">
        <w:rPr>
          <w:rFonts w:asciiTheme="minorHAnsi" w:hAnsiTheme="minorHAnsi" w:cstheme="minorHAnsi"/>
          <w:bCs/>
          <w:sz w:val="24"/>
          <w:szCs w:val="24"/>
        </w:rPr>
        <w:t xml:space="preserve"> w różnych kolorach</w:t>
      </w:r>
      <w:r w:rsidR="006B5563">
        <w:rPr>
          <w:rFonts w:asciiTheme="minorHAnsi" w:hAnsiTheme="minorHAnsi" w:cstheme="minorHAnsi"/>
          <w:bCs/>
          <w:sz w:val="24"/>
          <w:szCs w:val="24"/>
        </w:rPr>
        <w:t xml:space="preserve">. Jest to tak zwana </w:t>
      </w:r>
      <w:r w:rsidRPr="006B5563">
        <w:rPr>
          <w:rFonts w:asciiTheme="minorHAnsi" w:hAnsiTheme="minorHAnsi" w:cstheme="minorHAnsi"/>
          <w:bCs/>
          <w:sz w:val="24"/>
          <w:szCs w:val="24"/>
        </w:rPr>
        <w:t xml:space="preserve">jaskinia </w:t>
      </w:r>
      <w:r w:rsidR="00B62E2C" w:rsidRPr="006B5563">
        <w:rPr>
          <w:rFonts w:asciiTheme="minorHAnsi" w:hAnsiTheme="minorHAnsi" w:cstheme="minorHAnsi"/>
          <w:bCs/>
          <w:sz w:val="24"/>
          <w:szCs w:val="24"/>
        </w:rPr>
        <w:t>krasowa</w:t>
      </w:r>
      <w:r w:rsidRPr="006B556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5239A" w:rsidRPr="006B5563">
        <w:rPr>
          <w:rFonts w:asciiTheme="minorHAnsi" w:hAnsiTheme="minorHAnsi" w:cstheme="minorHAnsi"/>
          <w:bCs/>
          <w:sz w:val="24"/>
          <w:szCs w:val="24"/>
        </w:rPr>
        <w:t>powstała</w:t>
      </w:r>
      <w:r w:rsidRPr="006B55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5239A" w:rsidRPr="006B5563">
        <w:rPr>
          <w:rFonts w:asciiTheme="minorHAnsi" w:hAnsiTheme="minorHAnsi" w:cstheme="minorHAnsi"/>
          <w:bCs/>
          <w:sz w:val="24"/>
          <w:szCs w:val="24"/>
        </w:rPr>
        <w:t>z wapienia</w:t>
      </w:r>
      <w:r w:rsidRPr="006B5563">
        <w:rPr>
          <w:rFonts w:asciiTheme="minorHAnsi" w:hAnsiTheme="minorHAnsi" w:cstheme="minorHAnsi"/>
          <w:bCs/>
          <w:sz w:val="24"/>
          <w:szCs w:val="24"/>
        </w:rPr>
        <w:t xml:space="preserve"> z licznymi pęknięciami, co czyni jej strukturę wyjątkową. Skł</w:t>
      </w:r>
      <w:r w:rsidR="0055239A" w:rsidRPr="006B5563">
        <w:rPr>
          <w:rFonts w:asciiTheme="minorHAnsi" w:hAnsiTheme="minorHAnsi" w:cstheme="minorHAnsi"/>
          <w:bCs/>
          <w:sz w:val="24"/>
          <w:szCs w:val="24"/>
        </w:rPr>
        <w:t>a</w:t>
      </w:r>
      <w:r w:rsidR="004E2A9A" w:rsidRPr="006B5563">
        <w:rPr>
          <w:rFonts w:asciiTheme="minorHAnsi" w:hAnsiTheme="minorHAnsi" w:cstheme="minorHAnsi"/>
          <w:bCs/>
          <w:sz w:val="24"/>
          <w:szCs w:val="24"/>
        </w:rPr>
        <w:t xml:space="preserve">da się z czterech głównych </w:t>
      </w:r>
      <w:r w:rsidR="0055239A" w:rsidRPr="006B5563">
        <w:rPr>
          <w:rFonts w:asciiTheme="minorHAnsi" w:hAnsiTheme="minorHAnsi" w:cstheme="minorHAnsi"/>
          <w:bCs/>
          <w:sz w:val="24"/>
          <w:szCs w:val="24"/>
        </w:rPr>
        <w:t xml:space="preserve">komnat </w:t>
      </w:r>
      <w:r w:rsidRPr="006B5563">
        <w:rPr>
          <w:rFonts w:asciiTheme="minorHAnsi" w:hAnsiTheme="minorHAnsi" w:cstheme="minorHAnsi"/>
          <w:bCs/>
          <w:sz w:val="24"/>
          <w:szCs w:val="24"/>
        </w:rPr>
        <w:t xml:space="preserve">ułożonych w kształcie elipsy, z których dwie zostały przedzielone </w:t>
      </w:r>
      <w:r w:rsidR="0055239A" w:rsidRPr="006B55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B5563">
        <w:rPr>
          <w:rFonts w:asciiTheme="minorHAnsi" w:hAnsiTheme="minorHAnsi" w:cstheme="minorHAnsi"/>
          <w:bCs/>
          <w:sz w:val="24"/>
          <w:szCs w:val="24"/>
        </w:rPr>
        <w:t xml:space="preserve">przez nacieki ścienne powstałe w wyniku przesączania się wody - łącznie w jaskini można </w:t>
      </w:r>
      <w:r w:rsidR="004E2A9A" w:rsidRPr="006B5563">
        <w:rPr>
          <w:rFonts w:asciiTheme="minorHAnsi" w:hAnsiTheme="minorHAnsi" w:cstheme="minorHAnsi"/>
          <w:bCs/>
          <w:sz w:val="24"/>
          <w:szCs w:val="24"/>
        </w:rPr>
        <w:t xml:space="preserve">podziwiać sześć unikalnych </w:t>
      </w:r>
      <w:r w:rsidR="003B1D3A" w:rsidRPr="006B5563">
        <w:rPr>
          <w:rFonts w:asciiTheme="minorHAnsi" w:hAnsiTheme="minorHAnsi" w:cstheme="minorHAnsi"/>
          <w:bCs/>
          <w:sz w:val="24"/>
          <w:szCs w:val="24"/>
        </w:rPr>
        <w:t>pomieszczeń</w:t>
      </w:r>
      <w:r w:rsidRPr="006B5563">
        <w:rPr>
          <w:rFonts w:asciiTheme="minorHAnsi" w:hAnsiTheme="minorHAnsi" w:cstheme="minorHAnsi"/>
          <w:bCs/>
          <w:sz w:val="24"/>
          <w:szCs w:val="24"/>
        </w:rPr>
        <w:t>.</w:t>
      </w:r>
      <w:bookmarkStart w:id="1" w:name="jask-wtor"/>
      <w:bookmarkEnd w:id="1"/>
    </w:p>
    <w:p w14:paraId="17095B4B" w14:textId="77777777" w:rsidR="00BB42E2" w:rsidRPr="00BB42E2" w:rsidRDefault="00BB42E2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A1F3DFA" w14:textId="17C2DC26" w:rsidR="00601308" w:rsidRPr="00B03E15" w:rsidRDefault="00601308" w:rsidP="00601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E15">
        <w:rPr>
          <w:rFonts w:asciiTheme="minorHAnsi" w:hAnsiTheme="minorHAnsi" w:cstheme="minorHAnsi"/>
          <w:b/>
          <w:bCs/>
          <w:sz w:val="24"/>
          <w:szCs w:val="24"/>
        </w:rPr>
        <w:t>Ja</w:t>
      </w:r>
      <w:r w:rsidR="0055239A" w:rsidRPr="00B03E15">
        <w:rPr>
          <w:rFonts w:asciiTheme="minorHAnsi" w:hAnsiTheme="minorHAnsi" w:cstheme="minorHAnsi"/>
          <w:b/>
          <w:bCs/>
          <w:sz w:val="24"/>
          <w:szCs w:val="24"/>
        </w:rPr>
        <w:t xml:space="preserve">skinia </w:t>
      </w:r>
      <w:proofErr w:type="spellStart"/>
      <w:r w:rsidR="0055239A" w:rsidRPr="00B03E15">
        <w:rPr>
          <w:rFonts w:asciiTheme="minorHAnsi" w:hAnsiTheme="minorHAnsi" w:cstheme="minorHAnsi"/>
          <w:b/>
          <w:bCs/>
          <w:sz w:val="24"/>
          <w:szCs w:val="24"/>
        </w:rPr>
        <w:t>Dupnisa</w:t>
      </w:r>
      <w:proofErr w:type="spellEnd"/>
      <w:r w:rsidR="0055239A" w:rsidRPr="00B03E15">
        <w:rPr>
          <w:rFonts w:asciiTheme="minorHAnsi" w:hAnsiTheme="minorHAnsi" w:cstheme="minorHAnsi"/>
          <w:b/>
          <w:bCs/>
          <w:sz w:val="24"/>
          <w:szCs w:val="24"/>
        </w:rPr>
        <w:t xml:space="preserve"> – najsłynniejsza sieć </w:t>
      </w:r>
      <w:r w:rsidRPr="00B03E15">
        <w:rPr>
          <w:rFonts w:asciiTheme="minorHAnsi" w:hAnsiTheme="minorHAnsi" w:cstheme="minorHAnsi"/>
          <w:b/>
          <w:bCs/>
          <w:sz w:val="24"/>
          <w:szCs w:val="24"/>
        </w:rPr>
        <w:t xml:space="preserve">jaskiń </w:t>
      </w:r>
      <w:r w:rsidR="0055239A" w:rsidRPr="00B03E15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Pr="00B03E15">
        <w:rPr>
          <w:rFonts w:asciiTheme="minorHAnsi" w:hAnsiTheme="minorHAnsi" w:cstheme="minorHAnsi"/>
          <w:b/>
          <w:bCs/>
          <w:sz w:val="24"/>
          <w:szCs w:val="24"/>
        </w:rPr>
        <w:t>Tracji</w:t>
      </w:r>
    </w:p>
    <w:p w14:paraId="5BE782FE" w14:textId="48C667E5" w:rsidR="001E6365" w:rsidRDefault="00C46514" w:rsidP="0063631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3E15">
        <w:rPr>
          <w:rFonts w:asciiTheme="minorHAnsi" w:hAnsiTheme="minorHAnsi" w:cstheme="minorHAnsi"/>
          <w:bCs/>
          <w:sz w:val="24"/>
          <w:szCs w:val="24"/>
        </w:rPr>
        <w:t xml:space="preserve">Jaskinia </w:t>
      </w:r>
      <w:proofErr w:type="spellStart"/>
      <w:r w:rsidRPr="00B03E15">
        <w:rPr>
          <w:rFonts w:asciiTheme="minorHAnsi" w:hAnsiTheme="minorHAnsi" w:cstheme="minorHAnsi"/>
          <w:bCs/>
          <w:sz w:val="24"/>
          <w:szCs w:val="24"/>
        </w:rPr>
        <w:t>Dupnisa</w:t>
      </w:r>
      <w:proofErr w:type="spellEnd"/>
      <w:r w:rsidRPr="00B03E15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Pr="00B03E15">
        <w:rPr>
          <w:rFonts w:asciiTheme="minorHAnsi" w:hAnsiTheme="minorHAnsi" w:cstheme="minorHAnsi"/>
          <w:bCs/>
          <w:sz w:val="24"/>
          <w:szCs w:val="24"/>
          <w:lang w:val="tr-TR"/>
        </w:rPr>
        <w:t>ukryty skarb</w:t>
      </w:r>
      <w:r w:rsidR="00403E31" w:rsidRPr="00B03E1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403E31" w:rsidRPr="00B03E15">
        <w:rPr>
          <w:rFonts w:asciiTheme="minorHAnsi" w:hAnsiTheme="minorHAnsi" w:cstheme="minorHAnsi"/>
          <w:bCs/>
          <w:sz w:val="24"/>
          <w:szCs w:val="24"/>
        </w:rPr>
        <w:t>Kırklareli</w:t>
      </w:r>
      <w:proofErr w:type="spellEnd"/>
      <w:r w:rsidR="00403E31" w:rsidRPr="00B03E15">
        <w:rPr>
          <w:rFonts w:asciiTheme="minorHAnsi" w:hAnsiTheme="minorHAnsi" w:cstheme="minorHAnsi"/>
          <w:bCs/>
          <w:sz w:val="24"/>
          <w:szCs w:val="24"/>
        </w:rPr>
        <w:t xml:space="preserve">, słynnej prowincji </w:t>
      </w:r>
      <w:r w:rsidR="00C16F19" w:rsidRPr="00B03E15">
        <w:rPr>
          <w:rFonts w:asciiTheme="minorHAnsi" w:hAnsiTheme="minorHAnsi" w:cstheme="minorHAnsi"/>
          <w:bCs/>
          <w:sz w:val="24"/>
          <w:szCs w:val="24"/>
        </w:rPr>
        <w:t>położonej w regionie Tracji</w:t>
      </w:r>
      <w:r w:rsidRPr="00B03E15">
        <w:rPr>
          <w:rFonts w:asciiTheme="minorHAnsi" w:hAnsiTheme="minorHAnsi" w:cstheme="minorHAnsi"/>
          <w:bCs/>
          <w:sz w:val="24"/>
          <w:szCs w:val="24"/>
        </w:rPr>
        <w:t xml:space="preserve">, leżący w okolicach </w:t>
      </w:r>
      <w:proofErr w:type="spellStart"/>
      <w:r w:rsidR="00403E31" w:rsidRPr="00B03E15">
        <w:rPr>
          <w:rFonts w:asciiTheme="minorHAnsi" w:hAnsiTheme="minorHAnsi" w:cstheme="minorHAnsi"/>
          <w:bCs/>
          <w:sz w:val="24"/>
          <w:szCs w:val="24"/>
        </w:rPr>
        <w:t>Demirköy</w:t>
      </w:r>
      <w:proofErr w:type="spellEnd"/>
      <w:r w:rsidR="00403E31" w:rsidRPr="00B03E15">
        <w:rPr>
          <w:rFonts w:asciiTheme="minorHAnsi" w:hAnsiTheme="minorHAnsi" w:cstheme="minorHAnsi"/>
          <w:bCs/>
          <w:sz w:val="24"/>
          <w:szCs w:val="24"/>
        </w:rPr>
        <w:t>.</w:t>
      </w:r>
      <w:r w:rsidR="00B03E1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DA3387" w:rsidRPr="00B03E15">
        <w:rPr>
          <w:rFonts w:asciiTheme="minorHAnsi" w:hAnsiTheme="minorHAnsi" w:cstheme="minorHAnsi"/>
          <w:bCs/>
          <w:sz w:val="24"/>
          <w:szCs w:val="24"/>
        </w:rPr>
        <w:t>Dupnisa</w:t>
      </w:r>
      <w:proofErr w:type="spellEnd"/>
      <w:r w:rsidR="00DA3387" w:rsidRPr="00B03E15">
        <w:rPr>
          <w:rFonts w:asciiTheme="minorHAnsi" w:hAnsiTheme="minorHAnsi" w:cstheme="minorHAnsi"/>
          <w:bCs/>
          <w:sz w:val="24"/>
          <w:szCs w:val="24"/>
        </w:rPr>
        <w:t xml:space="preserve">, pierwsza i </w:t>
      </w:r>
      <w:r w:rsidR="00DA3387" w:rsidRPr="007406A1">
        <w:rPr>
          <w:rFonts w:asciiTheme="minorHAnsi" w:hAnsiTheme="minorHAnsi" w:cstheme="minorHAnsi"/>
          <w:bCs/>
          <w:sz w:val="24"/>
          <w:szCs w:val="24"/>
        </w:rPr>
        <w:t xml:space="preserve">jedyna jaskinia </w:t>
      </w:r>
      <w:r w:rsidRPr="007406A1">
        <w:rPr>
          <w:rFonts w:asciiTheme="minorHAnsi" w:hAnsiTheme="minorHAnsi" w:cstheme="minorHAnsi"/>
          <w:bCs/>
          <w:sz w:val="24"/>
          <w:szCs w:val="24"/>
        </w:rPr>
        <w:t>dostępna dla turystów</w:t>
      </w:r>
      <w:r w:rsidR="00DA3387" w:rsidRPr="007406A1">
        <w:rPr>
          <w:rFonts w:asciiTheme="minorHAnsi" w:hAnsiTheme="minorHAnsi" w:cstheme="minorHAnsi"/>
          <w:bCs/>
          <w:sz w:val="24"/>
          <w:szCs w:val="24"/>
        </w:rPr>
        <w:t xml:space="preserve"> w Tracji, co roku wita dziesiątki tysięcy odwiedzających, którzy </w:t>
      </w:r>
      <w:r w:rsidR="0055239A" w:rsidRPr="007406A1">
        <w:rPr>
          <w:rFonts w:asciiTheme="minorHAnsi" w:hAnsiTheme="minorHAnsi" w:cstheme="minorHAnsi"/>
          <w:bCs/>
          <w:sz w:val="24"/>
          <w:szCs w:val="24"/>
        </w:rPr>
        <w:t>mogą zobaczyć</w:t>
      </w:r>
      <w:r w:rsidR="00DA3387" w:rsidRPr="007406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A2156" w:rsidRPr="007406A1">
        <w:rPr>
          <w:rFonts w:asciiTheme="minorHAnsi" w:hAnsiTheme="minorHAnsi" w:cstheme="minorHAnsi"/>
          <w:bCs/>
          <w:sz w:val="24"/>
          <w:szCs w:val="24"/>
        </w:rPr>
        <w:t>dwupiętrową</w:t>
      </w:r>
      <w:r w:rsidR="0063631F" w:rsidRPr="007406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3631F" w:rsidRPr="007406A1">
        <w:rPr>
          <w:rFonts w:asciiTheme="minorHAnsi" w:hAnsiTheme="minorHAnsi" w:cstheme="minorHAnsi"/>
          <w:bCs/>
          <w:sz w:val="24"/>
          <w:szCs w:val="24"/>
        </w:rPr>
        <w:lastRenderedPageBreak/>
        <w:t>strukturę ora</w:t>
      </w:r>
      <w:r w:rsidRPr="007406A1">
        <w:rPr>
          <w:rFonts w:asciiTheme="minorHAnsi" w:hAnsiTheme="minorHAnsi" w:cstheme="minorHAnsi"/>
          <w:bCs/>
          <w:sz w:val="24"/>
          <w:szCs w:val="24"/>
        </w:rPr>
        <w:t xml:space="preserve">z trzy połączone jaskinie </w:t>
      </w:r>
      <w:r w:rsidR="00EA2156" w:rsidRPr="007406A1">
        <w:rPr>
          <w:rFonts w:asciiTheme="minorHAnsi" w:hAnsiTheme="minorHAnsi" w:cstheme="minorHAnsi"/>
          <w:bCs/>
          <w:sz w:val="24"/>
          <w:szCs w:val="24"/>
        </w:rPr>
        <w:t>powstałe</w:t>
      </w:r>
      <w:r w:rsidR="007406A1" w:rsidRPr="007406A1">
        <w:rPr>
          <w:rFonts w:asciiTheme="minorHAnsi" w:hAnsiTheme="minorHAnsi" w:cstheme="minorHAnsi"/>
          <w:bCs/>
          <w:sz w:val="24"/>
          <w:szCs w:val="24"/>
        </w:rPr>
        <w:t xml:space="preserve"> w marmurze. </w:t>
      </w:r>
      <w:r w:rsidR="001E6365" w:rsidRPr="007406A1">
        <w:rPr>
          <w:rFonts w:asciiTheme="minorHAnsi" w:hAnsiTheme="minorHAnsi" w:cstheme="minorHAnsi"/>
          <w:bCs/>
          <w:sz w:val="24"/>
          <w:szCs w:val="24"/>
        </w:rPr>
        <w:t xml:space="preserve">Na górnym piętrze na zwiedzających czekają uformowane około cztery miliony lat temu Jaskinie Kuru i </w:t>
      </w:r>
      <w:proofErr w:type="spellStart"/>
      <w:r w:rsidR="001E6365" w:rsidRPr="007406A1">
        <w:rPr>
          <w:rFonts w:asciiTheme="minorHAnsi" w:hAnsiTheme="minorHAnsi" w:cstheme="minorHAnsi"/>
          <w:bCs/>
          <w:sz w:val="24"/>
          <w:szCs w:val="24"/>
        </w:rPr>
        <w:t>Kız</w:t>
      </w:r>
      <w:proofErr w:type="spellEnd"/>
      <w:r w:rsidR="001E6365" w:rsidRPr="007406A1">
        <w:rPr>
          <w:rFonts w:asciiTheme="minorHAnsi" w:hAnsiTheme="minorHAnsi" w:cstheme="minorHAnsi"/>
          <w:bCs/>
          <w:sz w:val="24"/>
          <w:szCs w:val="24"/>
        </w:rPr>
        <w:t>, a na dolnym piętrze Jaskinia Sulu.</w:t>
      </w:r>
    </w:p>
    <w:p w14:paraId="1C7E648C" w14:textId="77777777" w:rsidR="001E6365" w:rsidRDefault="001E6365" w:rsidP="0063631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2BF4FDF" w14:textId="4670589D" w:rsidR="00330B43" w:rsidRPr="0063631F" w:rsidRDefault="00EA2156" w:rsidP="0063631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3631F" w:rsidRPr="0063631F">
        <w:rPr>
          <w:rFonts w:asciiTheme="minorHAnsi" w:hAnsiTheme="minorHAnsi" w:cstheme="minorHAnsi"/>
          <w:bCs/>
          <w:sz w:val="24"/>
          <w:szCs w:val="24"/>
        </w:rPr>
        <w:t xml:space="preserve">Jaskinia </w:t>
      </w:r>
      <w:proofErr w:type="spellStart"/>
      <w:r w:rsidR="0063631F" w:rsidRPr="0063631F">
        <w:rPr>
          <w:rFonts w:asciiTheme="minorHAnsi" w:hAnsiTheme="minorHAnsi" w:cstheme="minorHAnsi"/>
          <w:bCs/>
          <w:sz w:val="24"/>
          <w:szCs w:val="24"/>
        </w:rPr>
        <w:t>Dupnisa</w:t>
      </w:r>
      <w:proofErr w:type="spellEnd"/>
      <w:r w:rsidR="0063631F" w:rsidRPr="0063631F">
        <w:rPr>
          <w:rFonts w:asciiTheme="minorHAnsi" w:hAnsiTheme="minorHAnsi" w:cstheme="minorHAnsi"/>
          <w:bCs/>
          <w:sz w:val="24"/>
          <w:szCs w:val="24"/>
        </w:rPr>
        <w:t xml:space="preserve"> zachwyca różnorodnością barw – od mlecznej bieli po odcienie czerwieni i brązu – oraz niezwykłymi formacjami skalnymi, takimi jak stalaktyty, stalagmity, kolumny, zasłony naciekowe, formacje </w:t>
      </w:r>
      <w:r w:rsidR="0063631F" w:rsidRPr="007406A1">
        <w:rPr>
          <w:rFonts w:asciiTheme="minorHAnsi" w:hAnsiTheme="minorHAnsi" w:cstheme="minorHAnsi"/>
          <w:bCs/>
          <w:sz w:val="24"/>
          <w:szCs w:val="24"/>
        </w:rPr>
        <w:t xml:space="preserve">przypominające spadające flagi oraz ogromne baseny naciekowe. W jaskini żyje również 11 różnych gatunków nietoperzy, dlatego niektóre jej części są zamknięte dla zwiedzających od 15 listopada do 15 maja, aby </w:t>
      </w:r>
      <w:r w:rsidR="00687660" w:rsidRPr="007406A1">
        <w:rPr>
          <w:rFonts w:asciiTheme="minorHAnsi" w:hAnsiTheme="minorHAnsi" w:cstheme="minorHAnsi"/>
          <w:bCs/>
          <w:sz w:val="24"/>
          <w:szCs w:val="24"/>
        </w:rPr>
        <w:t>zapewnić</w:t>
      </w:r>
      <w:r w:rsidR="0063631F" w:rsidRPr="007406A1">
        <w:rPr>
          <w:rFonts w:asciiTheme="minorHAnsi" w:hAnsiTheme="minorHAnsi" w:cstheme="minorHAnsi"/>
          <w:bCs/>
          <w:sz w:val="24"/>
          <w:szCs w:val="24"/>
        </w:rPr>
        <w:t xml:space="preserve"> im bezpieczne </w:t>
      </w:r>
      <w:r w:rsidR="00687660" w:rsidRPr="007406A1">
        <w:rPr>
          <w:rFonts w:asciiTheme="minorHAnsi" w:hAnsiTheme="minorHAnsi" w:cstheme="minorHAnsi"/>
          <w:bCs/>
          <w:sz w:val="24"/>
          <w:szCs w:val="24"/>
        </w:rPr>
        <w:t>warunki do rozmnażania</w:t>
      </w:r>
      <w:r w:rsidR="0063631F" w:rsidRPr="007406A1">
        <w:rPr>
          <w:rFonts w:asciiTheme="minorHAnsi" w:hAnsiTheme="minorHAnsi" w:cstheme="minorHAnsi"/>
          <w:bCs/>
          <w:sz w:val="24"/>
          <w:szCs w:val="24"/>
        </w:rPr>
        <w:t>.</w:t>
      </w:r>
    </w:p>
    <w:p w14:paraId="0E103621" w14:textId="77777777" w:rsidR="001351E4" w:rsidRPr="001351E4" w:rsidRDefault="001351E4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0" w:history="1">
        <w:r w:rsidRPr="00A7216F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3FA59B44" w:rsidR="00C719E4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D9593A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4A787B7C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F424B15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D473421" w14:textId="77777777" w:rsidR="00D9593A" w:rsidRPr="00A7216F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D9593A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6E09A" w14:textId="77777777" w:rsidR="005B4D27" w:rsidRDefault="005B4D27">
      <w:pPr>
        <w:spacing w:after="0" w:line="240" w:lineRule="auto"/>
      </w:pPr>
      <w:r>
        <w:separator/>
      </w:r>
    </w:p>
  </w:endnote>
  <w:endnote w:type="continuationSeparator" w:id="0">
    <w:p w14:paraId="4DA560F4" w14:textId="77777777" w:rsidR="005B4D27" w:rsidRDefault="005B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A4181" w14:textId="77777777" w:rsidR="005B4D27" w:rsidRDefault="005B4D27">
      <w:pPr>
        <w:spacing w:after="0" w:line="240" w:lineRule="auto"/>
      </w:pPr>
      <w:r>
        <w:separator/>
      </w:r>
    </w:p>
  </w:footnote>
  <w:footnote w:type="continuationSeparator" w:id="0">
    <w:p w14:paraId="5692C1FD" w14:textId="77777777" w:rsidR="005B4D27" w:rsidRDefault="005B4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2D17859E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601308">
      <w:rPr>
        <w:color w:val="000000"/>
      </w:rPr>
      <w:t>17</w:t>
    </w:r>
    <w:r w:rsidR="00B94901">
      <w:rPr>
        <w:color w:val="000000"/>
      </w:rPr>
      <w:t>.02</w:t>
    </w:r>
    <w:r w:rsidR="00695D19">
      <w:rPr>
        <w:color w:val="000000"/>
      </w:rPr>
      <w:t>.2025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1108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FAC"/>
    <w:rsid w:val="000F3949"/>
    <w:rsid w:val="000F533D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26CD1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67C9"/>
    <w:rsid w:val="0016064E"/>
    <w:rsid w:val="001648E2"/>
    <w:rsid w:val="0016496C"/>
    <w:rsid w:val="00166091"/>
    <w:rsid w:val="00170604"/>
    <w:rsid w:val="00173725"/>
    <w:rsid w:val="00180D46"/>
    <w:rsid w:val="00183BF2"/>
    <w:rsid w:val="001855FF"/>
    <w:rsid w:val="0018693E"/>
    <w:rsid w:val="00191AC8"/>
    <w:rsid w:val="00193105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2DC0"/>
    <w:rsid w:val="001E313D"/>
    <w:rsid w:val="001E429A"/>
    <w:rsid w:val="001E4F17"/>
    <w:rsid w:val="001E6365"/>
    <w:rsid w:val="001F0074"/>
    <w:rsid w:val="001F1D05"/>
    <w:rsid w:val="001F5360"/>
    <w:rsid w:val="001F77B4"/>
    <w:rsid w:val="00200BE1"/>
    <w:rsid w:val="002013B3"/>
    <w:rsid w:val="00210971"/>
    <w:rsid w:val="00212F06"/>
    <w:rsid w:val="00215A7B"/>
    <w:rsid w:val="00216B81"/>
    <w:rsid w:val="0022587E"/>
    <w:rsid w:val="00227C7B"/>
    <w:rsid w:val="002311E1"/>
    <w:rsid w:val="0023159E"/>
    <w:rsid w:val="00232C97"/>
    <w:rsid w:val="00234844"/>
    <w:rsid w:val="002354E5"/>
    <w:rsid w:val="002368BD"/>
    <w:rsid w:val="002378FB"/>
    <w:rsid w:val="00245CC3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07B7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4459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2F571E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AA9"/>
    <w:rsid w:val="0032070D"/>
    <w:rsid w:val="00323904"/>
    <w:rsid w:val="00325C95"/>
    <w:rsid w:val="00326A23"/>
    <w:rsid w:val="003277D2"/>
    <w:rsid w:val="00330252"/>
    <w:rsid w:val="00330B43"/>
    <w:rsid w:val="00336934"/>
    <w:rsid w:val="00336F6E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2BC"/>
    <w:rsid w:val="00384FB0"/>
    <w:rsid w:val="00386D3E"/>
    <w:rsid w:val="00390226"/>
    <w:rsid w:val="003938FF"/>
    <w:rsid w:val="003956FD"/>
    <w:rsid w:val="00395DFA"/>
    <w:rsid w:val="003A1013"/>
    <w:rsid w:val="003A60E8"/>
    <w:rsid w:val="003A7B96"/>
    <w:rsid w:val="003B0210"/>
    <w:rsid w:val="003B1AE5"/>
    <w:rsid w:val="003B1D3A"/>
    <w:rsid w:val="003C38C5"/>
    <w:rsid w:val="003C6477"/>
    <w:rsid w:val="003C65AB"/>
    <w:rsid w:val="003D07DD"/>
    <w:rsid w:val="003D2710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4032D9"/>
    <w:rsid w:val="00403E31"/>
    <w:rsid w:val="00406EF4"/>
    <w:rsid w:val="00407DA2"/>
    <w:rsid w:val="00414975"/>
    <w:rsid w:val="00420EA5"/>
    <w:rsid w:val="004269B5"/>
    <w:rsid w:val="00427D7E"/>
    <w:rsid w:val="0043140A"/>
    <w:rsid w:val="00431462"/>
    <w:rsid w:val="00434E16"/>
    <w:rsid w:val="00440786"/>
    <w:rsid w:val="00447439"/>
    <w:rsid w:val="00450229"/>
    <w:rsid w:val="00456C5F"/>
    <w:rsid w:val="004630DA"/>
    <w:rsid w:val="00464D41"/>
    <w:rsid w:val="00465117"/>
    <w:rsid w:val="004651DA"/>
    <w:rsid w:val="00466B5D"/>
    <w:rsid w:val="00472B0B"/>
    <w:rsid w:val="00473A0A"/>
    <w:rsid w:val="00477FAF"/>
    <w:rsid w:val="00480CCC"/>
    <w:rsid w:val="004830A8"/>
    <w:rsid w:val="00483E3E"/>
    <w:rsid w:val="00487D44"/>
    <w:rsid w:val="004907E6"/>
    <w:rsid w:val="00493514"/>
    <w:rsid w:val="0049487D"/>
    <w:rsid w:val="00496DCD"/>
    <w:rsid w:val="00497726"/>
    <w:rsid w:val="004A1959"/>
    <w:rsid w:val="004A1C6F"/>
    <w:rsid w:val="004A2A23"/>
    <w:rsid w:val="004A331D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6348"/>
    <w:rsid w:val="004D6807"/>
    <w:rsid w:val="004D7A54"/>
    <w:rsid w:val="004E10FB"/>
    <w:rsid w:val="004E2A9A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4D27"/>
    <w:rsid w:val="005B548F"/>
    <w:rsid w:val="005B64A7"/>
    <w:rsid w:val="005B66B8"/>
    <w:rsid w:val="005C37BF"/>
    <w:rsid w:val="005C48A3"/>
    <w:rsid w:val="005C5DB8"/>
    <w:rsid w:val="005C6240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3631F"/>
    <w:rsid w:val="00640A82"/>
    <w:rsid w:val="00641795"/>
    <w:rsid w:val="00642424"/>
    <w:rsid w:val="00643172"/>
    <w:rsid w:val="006441C6"/>
    <w:rsid w:val="00653088"/>
    <w:rsid w:val="00662606"/>
    <w:rsid w:val="00672ED2"/>
    <w:rsid w:val="006778E9"/>
    <w:rsid w:val="00677DA0"/>
    <w:rsid w:val="00680504"/>
    <w:rsid w:val="00680BDA"/>
    <w:rsid w:val="00680D59"/>
    <w:rsid w:val="00680FD1"/>
    <w:rsid w:val="006832EA"/>
    <w:rsid w:val="00685C44"/>
    <w:rsid w:val="00687660"/>
    <w:rsid w:val="00687FC0"/>
    <w:rsid w:val="00692BA1"/>
    <w:rsid w:val="00695D19"/>
    <w:rsid w:val="00696E7B"/>
    <w:rsid w:val="006A23F3"/>
    <w:rsid w:val="006A26F9"/>
    <w:rsid w:val="006A3DF1"/>
    <w:rsid w:val="006A4F78"/>
    <w:rsid w:val="006A5471"/>
    <w:rsid w:val="006B2CAF"/>
    <w:rsid w:val="006B3B40"/>
    <w:rsid w:val="006B50B9"/>
    <w:rsid w:val="006B5563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6956"/>
    <w:rsid w:val="006F1543"/>
    <w:rsid w:val="006F3F49"/>
    <w:rsid w:val="006F7714"/>
    <w:rsid w:val="007003B9"/>
    <w:rsid w:val="00705210"/>
    <w:rsid w:val="00706921"/>
    <w:rsid w:val="00710D95"/>
    <w:rsid w:val="0071110E"/>
    <w:rsid w:val="00712712"/>
    <w:rsid w:val="00712BF9"/>
    <w:rsid w:val="00713281"/>
    <w:rsid w:val="00722160"/>
    <w:rsid w:val="007242F1"/>
    <w:rsid w:val="00724B6C"/>
    <w:rsid w:val="0072516A"/>
    <w:rsid w:val="00727D93"/>
    <w:rsid w:val="00732181"/>
    <w:rsid w:val="00734238"/>
    <w:rsid w:val="0073680C"/>
    <w:rsid w:val="00736BF2"/>
    <w:rsid w:val="007406A1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2FBF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A70"/>
    <w:rsid w:val="00811D22"/>
    <w:rsid w:val="008147B3"/>
    <w:rsid w:val="00815C87"/>
    <w:rsid w:val="00815D40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5116"/>
    <w:rsid w:val="00845BF5"/>
    <w:rsid w:val="00846D76"/>
    <w:rsid w:val="0085075A"/>
    <w:rsid w:val="00850D16"/>
    <w:rsid w:val="008536D1"/>
    <w:rsid w:val="00853B3C"/>
    <w:rsid w:val="00854126"/>
    <w:rsid w:val="0085535A"/>
    <w:rsid w:val="00856992"/>
    <w:rsid w:val="00857515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97AE8"/>
    <w:rsid w:val="008A59F2"/>
    <w:rsid w:val="008A76F1"/>
    <w:rsid w:val="008B0BC5"/>
    <w:rsid w:val="008B3E29"/>
    <w:rsid w:val="008D0D41"/>
    <w:rsid w:val="008D103F"/>
    <w:rsid w:val="008D4217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32302"/>
    <w:rsid w:val="00935F25"/>
    <w:rsid w:val="00940DEB"/>
    <w:rsid w:val="00941C68"/>
    <w:rsid w:val="00942908"/>
    <w:rsid w:val="00943CA9"/>
    <w:rsid w:val="00952008"/>
    <w:rsid w:val="0095260D"/>
    <w:rsid w:val="00953A20"/>
    <w:rsid w:val="0095527C"/>
    <w:rsid w:val="00955834"/>
    <w:rsid w:val="00956A81"/>
    <w:rsid w:val="00956C68"/>
    <w:rsid w:val="009609ED"/>
    <w:rsid w:val="00963B88"/>
    <w:rsid w:val="0096628E"/>
    <w:rsid w:val="00966BA1"/>
    <w:rsid w:val="009704C2"/>
    <w:rsid w:val="00974B06"/>
    <w:rsid w:val="009765F0"/>
    <w:rsid w:val="009807E6"/>
    <w:rsid w:val="00982770"/>
    <w:rsid w:val="00983C9A"/>
    <w:rsid w:val="00983EC4"/>
    <w:rsid w:val="00985492"/>
    <w:rsid w:val="00986761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500B"/>
    <w:rsid w:val="00A1564F"/>
    <w:rsid w:val="00A171DD"/>
    <w:rsid w:val="00A20FAD"/>
    <w:rsid w:val="00A2171A"/>
    <w:rsid w:val="00A21960"/>
    <w:rsid w:val="00A22CDE"/>
    <w:rsid w:val="00A23A0A"/>
    <w:rsid w:val="00A24148"/>
    <w:rsid w:val="00A242BF"/>
    <w:rsid w:val="00A249E3"/>
    <w:rsid w:val="00A27252"/>
    <w:rsid w:val="00A304E3"/>
    <w:rsid w:val="00A334F6"/>
    <w:rsid w:val="00A36DF3"/>
    <w:rsid w:val="00A41DFA"/>
    <w:rsid w:val="00A50A72"/>
    <w:rsid w:val="00A52A07"/>
    <w:rsid w:val="00A559FB"/>
    <w:rsid w:val="00A55B26"/>
    <w:rsid w:val="00A60649"/>
    <w:rsid w:val="00A63399"/>
    <w:rsid w:val="00A64E02"/>
    <w:rsid w:val="00A65067"/>
    <w:rsid w:val="00A65BBE"/>
    <w:rsid w:val="00A700D2"/>
    <w:rsid w:val="00A7216F"/>
    <w:rsid w:val="00A74BD2"/>
    <w:rsid w:val="00A753F7"/>
    <w:rsid w:val="00A76285"/>
    <w:rsid w:val="00A76BD3"/>
    <w:rsid w:val="00A77A2C"/>
    <w:rsid w:val="00A80855"/>
    <w:rsid w:val="00A825D2"/>
    <w:rsid w:val="00A91952"/>
    <w:rsid w:val="00A9480D"/>
    <w:rsid w:val="00AA18F8"/>
    <w:rsid w:val="00AB0DCD"/>
    <w:rsid w:val="00AB4A8E"/>
    <w:rsid w:val="00AC0845"/>
    <w:rsid w:val="00AC0C05"/>
    <w:rsid w:val="00AC1BD6"/>
    <w:rsid w:val="00AC5F2B"/>
    <w:rsid w:val="00AC6A39"/>
    <w:rsid w:val="00AD022B"/>
    <w:rsid w:val="00AD07CF"/>
    <w:rsid w:val="00AD2558"/>
    <w:rsid w:val="00AD27F1"/>
    <w:rsid w:val="00AD64BB"/>
    <w:rsid w:val="00AD74E7"/>
    <w:rsid w:val="00AE31CA"/>
    <w:rsid w:val="00AE394C"/>
    <w:rsid w:val="00AE3BB6"/>
    <w:rsid w:val="00AF0107"/>
    <w:rsid w:val="00AF27B5"/>
    <w:rsid w:val="00AF61FF"/>
    <w:rsid w:val="00AF7694"/>
    <w:rsid w:val="00B0110A"/>
    <w:rsid w:val="00B03E15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A30"/>
    <w:rsid w:val="00B37CCB"/>
    <w:rsid w:val="00B46168"/>
    <w:rsid w:val="00B47402"/>
    <w:rsid w:val="00B50D14"/>
    <w:rsid w:val="00B51060"/>
    <w:rsid w:val="00B52CA5"/>
    <w:rsid w:val="00B531A3"/>
    <w:rsid w:val="00B538B0"/>
    <w:rsid w:val="00B54B86"/>
    <w:rsid w:val="00B5507F"/>
    <w:rsid w:val="00B57950"/>
    <w:rsid w:val="00B62E2C"/>
    <w:rsid w:val="00B6474E"/>
    <w:rsid w:val="00B72A72"/>
    <w:rsid w:val="00B7321B"/>
    <w:rsid w:val="00B73CA3"/>
    <w:rsid w:val="00B751B0"/>
    <w:rsid w:val="00B75D7B"/>
    <w:rsid w:val="00B7789E"/>
    <w:rsid w:val="00B82873"/>
    <w:rsid w:val="00B83257"/>
    <w:rsid w:val="00B83532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6137"/>
    <w:rsid w:val="00BA7E4A"/>
    <w:rsid w:val="00BB05DA"/>
    <w:rsid w:val="00BB1016"/>
    <w:rsid w:val="00BB42E2"/>
    <w:rsid w:val="00BC1CE5"/>
    <w:rsid w:val="00BC2ECE"/>
    <w:rsid w:val="00BC45F1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6F19"/>
    <w:rsid w:val="00C16FF0"/>
    <w:rsid w:val="00C17D10"/>
    <w:rsid w:val="00C20AAB"/>
    <w:rsid w:val="00C20E27"/>
    <w:rsid w:val="00C230F6"/>
    <w:rsid w:val="00C3058E"/>
    <w:rsid w:val="00C35FDB"/>
    <w:rsid w:val="00C3619C"/>
    <w:rsid w:val="00C4141C"/>
    <w:rsid w:val="00C45B16"/>
    <w:rsid w:val="00C46514"/>
    <w:rsid w:val="00C508BC"/>
    <w:rsid w:val="00C50EC0"/>
    <w:rsid w:val="00C517BC"/>
    <w:rsid w:val="00C5232C"/>
    <w:rsid w:val="00C53092"/>
    <w:rsid w:val="00C55DDE"/>
    <w:rsid w:val="00C63D61"/>
    <w:rsid w:val="00C719E4"/>
    <w:rsid w:val="00C75B00"/>
    <w:rsid w:val="00C81111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3AF6"/>
    <w:rsid w:val="00D9593A"/>
    <w:rsid w:val="00DA0868"/>
    <w:rsid w:val="00DA10CC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7948"/>
    <w:rsid w:val="00E01068"/>
    <w:rsid w:val="00E06A30"/>
    <w:rsid w:val="00E10F7F"/>
    <w:rsid w:val="00E114C4"/>
    <w:rsid w:val="00E12E4E"/>
    <w:rsid w:val="00E12F7A"/>
    <w:rsid w:val="00E15AD3"/>
    <w:rsid w:val="00E16A1D"/>
    <w:rsid w:val="00E16F35"/>
    <w:rsid w:val="00E17F8C"/>
    <w:rsid w:val="00E21D19"/>
    <w:rsid w:val="00E26037"/>
    <w:rsid w:val="00E26D1D"/>
    <w:rsid w:val="00E279E8"/>
    <w:rsid w:val="00E325C8"/>
    <w:rsid w:val="00E33344"/>
    <w:rsid w:val="00E361C8"/>
    <w:rsid w:val="00E40BC1"/>
    <w:rsid w:val="00E4523C"/>
    <w:rsid w:val="00E51C47"/>
    <w:rsid w:val="00E522BE"/>
    <w:rsid w:val="00E55AAB"/>
    <w:rsid w:val="00E572FE"/>
    <w:rsid w:val="00E60B55"/>
    <w:rsid w:val="00E60E00"/>
    <w:rsid w:val="00E6695F"/>
    <w:rsid w:val="00E67FF7"/>
    <w:rsid w:val="00E735AE"/>
    <w:rsid w:val="00E74982"/>
    <w:rsid w:val="00E7639F"/>
    <w:rsid w:val="00E77F71"/>
    <w:rsid w:val="00E92EDF"/>
    <w:rsid w:val="00E92F31"/>
    <w:rsid w:val="00E93C68"/>
    <w:rsid w:val="00E950C9"/>
    <w:rsid w:val="00E95C59"/>
    <w:rsid w:val="00E97042"/>
    <w:rsid w:val="00EA2156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1F54"/>
    <w:rsid w:val="00EC5458"/>
    <w:rsid w:val="00EC5488"/>
    <w:rsid w:val="00ED1FD4"/>
    <w:rsid w:val="00ED4AD3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2D46"/>
    <w:rsid w:val="00F13514"/>
    <w:rsid w:val="00F13DFF"/>
    <w:rsid w:val="00F1419A"/>
    <w:rsid w:val="00F2358F"/>
    <w:rsid w:val="00F25768"/>
    <w:rsid w:val="00F30170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CF9"/>
    <w:rsid w:val="00F775BE"/>
    <w:rsid w:val="00F85268"/>
    <w:rsid w:val="00F865F2"/>
    <w:rsid w:val="00F86A72"/>
    <w:rsid w:val="00F87BA5"/>
    <w:rsid w:val="00FA3CC7"/>
    <w:rsid w:val="00FA55C1"/>
    <w:rsid w:val="00FA56F5"/>
    <w:rsid w:val="00FA6FFC"/>
    <w:rsid w:val="00FB416D"/>
    <w:rsid w:val="00FB46B8"/>
    <w:rsid w:val="00FC0DEA"/>
    <w:rsid w:val="00FC1C72"/>
    <w:rsid w:val="00FC6146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ADB38A-009C-41D3-B38A-08B626E3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2025-02-17T09:25:00Z</dcterms:created>
  <dcterms:modified xsi:type="dcterms:W3CDTF">2025-02-17T09:25:00Z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