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3CCF4" w14:textId="783CA17E" w:rsidR="00015F22" w:rsidRDefault="00015F22" w:rsidP="009B646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Skincare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na miarę indywidualnych potrzeb –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poznaj sposoby na </w:t>
      </w:r>
      <w:r w:rsidR="00596CBE">
        <w:rPr>
          <w:rFonts w:asciiTheme="minorHAnsi" w:hAnsiTheme="minorHAnsi" w:cstheme="minorHAnsi"/>
          <w:b/>
          <w:sz w:val="24"/>
          <w:szCs w:val="24"/>
        </w:rPr>
        <w:t>kompleksową</w:t>
      </w:r>
      <w:r>
        <w:rPr>
          <w:rFonts w:asciiTheme="minorHAnsi" w:hAnsiTheme="minorHAnsi" w:cstheme="minorHAnsi"/>
          <w:b/>
          <w:sz w:val="24"/>
          <w:szCs w:val="24"/>
        </w:rPr>
        <w:t xml:space="preserve"> pielęgnację</w:t>
      </w:r>
      <w:r w:rsidRPr="00015F22">
        <w:rPr>
          <w:rFonts w:asciiTheme="minorHAnsi" w:hAnsiTheme="minorHAnsi" w:cstheme="minorHAnsi"/>
          <w:b/>
          <w:sz w:val="24"/>
          <w:szCs w:val="24"/>
        </w:rPr>
        <w:t>, która odmieni Twoją skórę!</w:t>
      </w:r>
    </w:p>
    <w:p w14:paraId="2E5DF8FC" w14:textId="1B908B68" w:rsidR="00015F22" w:rsidRPr="00C61B5B" w:rsidRDefault="00CF051D" w:rsidP="00015F22">
      <w:pPr>
        <w:jc w:val="both"/>
        <w:rPr>
          <w:rFonts w:asciiTheme="minorHAnsi" w:hAnsiTheme="minorHAnsi" w:cstheme="minorHAnsi"/>
          <w:b/>
        </w:rPr>
      </w:pPr>
      <w:r w:rsidRPr="00C61B5B">
        <w:rPr>
          <w:rFonts w:asciiTheme="minorHAnsi" w:hAnsiTheme="minorHAnsi" w:cstheme="minorHAnsi"/>
          <w:b/>
        </w:rPr>
        <w:t>P</w:t>
      </w:r>
      <w:r w:rsidR="00015F22" w:rsidRPr="00C61B5B">
        <w:rPr>
          <w:rFonts w:asciiTheme="minorHAnsi" w:hAnsiTheme="minorHAnsi" w:cstheme="minorHAnsi"/>
          <w:b/>
        </w:rPr>
        <w:t xml:space="preserve">ielęgnacja twarzy to nie tylko codzienny rytuał, ale i klucz do zachowania </w:t>
      </w:r>
      <w:r w:rsidR="008428BC" w:rsidRPr="00C61B5B">
        <w:rPr>
          <w:rFonts w:asciiTheme="minorHAnsi" w:hAnsiTheme="minorHAnsi" w:cstheme="minorHAnsi"/>
          <w:b/>
        </w:rPr>
        <w:t xml:space="preserve">zdrowej, promiennej cery. </w:t>
      </w:r>
      <w:r w:rsidR="00015F22" w:rsidRPr="00C61B5B">
        <w:rPr>
          <w:rFonts w:asciiTheme="minorHAnsi" w:hAnsiTheme="minorHAnsi" w:cstheme="minorHAnsi"/>
          <w:b/>
        </w:rPr>
        <w:t xml:space="preserve">Sekret pięknej skóry </w:t>
      </w:r>
      <w:r w:rsidR="00B63D52" w:rsidRPr="00C61B5B">
        <w:rPr>
          <w:rFonts w:asciiTheme="minorHAnsi" w:hAnsiTheme="minorHAnsi" w:cstheme="minorHAnsi"/>
          <w:b/>
        </w:rPr>
        <w:t xml:space="preserve">tkwi </w:t>
      </w:r>
      <w:r w:rsidR="00015F22" w:rsidRPr="00C61B5B">
        <w:rPr>
          <w:rFonts w:asciiTheme="minorHAnsi" w:hAnsiTheme="minorHAnsi" w:cstheme="minorHAnsi"/>
          <w:b/>
        </w:rPr>
        <w:t>jednak w czymś więcej</w:t>
      </w:r>
      <w:r w:rsidR="0078309D" w:rsidRPr="00C61B5B">
        <w:rPr>
          <w:rFonts w:asciiTheme="minorHAnsi" w:hAnsiTheme="minorHAnsi" w:cstheme="minorHAnsi"/>
          <w:b/>
        </w:rPr>
        <w:t>,</w:t>
      </w:r>
      <w:r w:rsidR="00015F22" w:rsidRPr="00C61B5B">
        <w:rPr>
          <w:rFonts w:asciiTheme="minorHAnsi" w:hAnsiTheme="minorHAnsi" w:cstheme="minorHAnsi"/>
          <w:b/>
        </w:rPr>
        <w:t xml:space="preserve"> niż </w:t>
      </w:r>
      <w:r w:rsidR="0078309D" w:rsidRPr="00C61B5B">
        <w:rPr>
          <w:rFonts w:asciiTheme="minorHAnsi" w:hAnsiTheme="minorHAnsi" w:cstheme="minorHAnsi"/>
          <w:b/>
        </w:rPr>
        <w:t xml:space="preserve">tylko w </w:t>
      </w:r>
      <w:r w:rsidR="00015F22" w:rsidRPr="00C61B5B">
        <w:rPr>
          <w:rFonts w:asciiTheme="minorHAnsi" w:hAnsiTheme="minorHAnsi" w:cstheme="minorHAnsi"/>
          <w:b/>
        </w:rPr>
        <w:t>regularnym stosowaniu kosmetyków</w:t>
      </w:r>
      <w:r w:rsidR="008428BC" w:rsidRPr="00C61B5B">
        <w:rPr>
          <w:rFonts w:asciiTheme="minorHAnsi" w:hAnsiTheme="minorHAnsi" w:cstheme="minorHAnsi"/>
          <w:b/>
        </w:rPr>
        <w:t xml:space="preserve"> – </w:t>
      </w:r>
      <w:r w:rsidR="00142C0F" w:rsidRPr="00C61B5B">
        <w:rPr>
          <w:rFonts w:asciiTheme="minorHAnsi" w:hAnsiTheme="minorHAnsi" w:cstheme="minorHAnsi"/>
          <w:b/>
        </w:rPr>
        <w:t xml:space="preserve">ponieważ </w:t>
      </w:r>
      <w:r w:rsidR="008428BC" w:rsidRPr="00C61B5B">
        <w:rPr>
          <w:rFonts w:asciiTheme="minorHAnsi" w:hAnsiTheme="minorHAnsi" w:cstheme="minorHAnsi"/>
          <w:b/>
        </w:rPr>
        <w:t>k</w:t>
      </w:r>
      <w:r w:rsidRPr="00C61B5B">
        <w:rPr>
          <w:rFonts w:asciiTheme="minorHAnsi" w:hAnsiTheme="minorHAnsi" w:cstheme="minorHAnsi"/>
          <w:b/>
        </w:rPr>
        <w:t xml:space="preserve">ażda </w:t>
      </w:r>
      <w:r w:rsidR="008428BC" w:rsidRPr="00C61B5B">
        <w:rPr>
          <w:rFonts w:asciiTheme="minorHAnsi" w:hAnsiTheme="minorHAnsi" w:cstheme="minorHAnsi"/>
          <w:b/>
        </w:rPr>
        <w:t>cera</w:t>
      </w:r>
      <w:r w:rsidRPr="00C61B5B">
        <w:rPr>
          <w:rFonts w:asciiTheme="minorHAnsi" w:hAnsiTheme="minorHAnsi" w:cstheme="minorHAnsi"/>
          <w:b/>
        </w:rPr>
        <w:t xml:space="preserve"> ma swoje unikalne potrzeby, </w:t>
      </w:r>
      <w:r w:rsidR="008428BC" w:rsidRPr="00C61B5B">
        <w:rPr>
          <w:rFonts w:asciiTheme="minorHAnsi" w:hAnsiTheme="minorHAnsi" w:cstheme="minorHAnsi"/>
          <w:b/>
        </w:rPr>
        <w:t>aby osiągnąć jak najlepsze efekty</w:t>
      </w:r>
      <w:r w:rsidR="00B63D52" w:rsidRPr="00C61B5B">
        <w:rPr>
          <w:rFonts w:asciiTheme="minorHAnsi" w:hAnsiTheme="minorHAnsi" w:cstheme="minorHAnsi"/>
          <w:b/>
        </w:rPr>
        <w:t>,</w:t>
      </w:r>
      <w:r w:rsidR="008428BC" w:rsidRPr="00C61B5B">
        <w:rPr>
          <w:rFonts w:asciiTheme="minorHAnsi" w:hAnsiTheme="minorHAnsi" w:cstheme="minorHAnsi"/>
          <w:b/>
        </w:rPr>
        <w:t xml:space="preserve"> kluczowy jest </w:t>
      </w:r>
      <w:r w:rsidR="00596CBE" w:rsidRPr="00C61B5B">
        <w:rPr>
          <w:rFonts w:asciiTheme="minorHAnsi" w:hAnsiTheme="minorHAnsi" w:cstheme="minorHAnsi"/>
          <w:b/>
        </w:rPr>
        <w:t xml:space="preserve">przy tym </w:t>
      </w:r>
      <w:r w:rsidR="008428BC" w:rsidRPr="00C61B5B">
        <w:rPr>
          <w:rFonts w:asciiTheme="minorHAnsi" w:hAnsiTheme="minorHAnsi" w:cstheme="minorHAnsi"/>
          <w:b/>
        </w:rPr>
        <w:t xml:space="preserve">właściwy dobór produktów pielęgnacyjnych. </w:t>
      </w:r>
      <w:r w:rsidR="00015F22" w:rsidRPr="00C61B5B">
        <w:rPr>
          <w:rFonts w:asciiTheme="minorHAnsi" w:hAnsiTheme="minorHAnsi" w:cstheme="minorHAnsi"/>
          <w:b/>
        </w:rPr>
        <w:t xml:space="preserve">Skóra sucha, tłusta, mieszana czy wrażliwa – każda z nich wymaga innego podejścia. </w:t>
      </w:r>
      <w:r w:rsidR="0078309D" w:rsidRPr="00C61B5B">
        <w:rPr>
          <w:rFonts w:asciiTheme="minorHAnsi" w:hAnsiTheme="minorHAnsi" w:cstheme="minorHAnsi"/>
          <w:b/>
        </w:rPr>
        <w:t>Nawiązuje do tego</w:t>
      </w:r>
      <w:r w:rsidRPr="00C61B5B">
        <w:rPr>
          <w:rFonts w:asciiTheme="minorHAnsi" w:hAnsiTheme="minorHAnsi" w:cstheme="minorHAnsi"/>
          <w:b/>
        </w:rPr>
        <w:t xml:space="preserve"> marka </w:t>
      </w:r>
      <w:proofErr w:type="spellStart"/>
      <w:r w:rsidRPr="00C61B5B">
        <w:rPr>
          <w:rFonts w:asciiTheme="minorHAnsi" w:hAnsiTheme="minorHAnsi" w:cstheme="minorHAnsi"/>
          <w:b/>
        </w:rPr>
        <w:t>so!flow</w:t>
      </w:r>
      <w:proofErr w:type="spellEnd"/>
      <w:r w:rsidRPr="00C61B5B">
        <w:rPr>
          <w:rFonts w:asciiTheme="minorHAnsi" w:hAnsiTheme="minorHAnsi" w:cstheme="minorHAnsi"/>
          <w:b/>
        </w:rPr>
        <w:t xml:space="preserve">, która w </w:t>
      </w:r>
      <w:r w:rsidR="00B63D52" w:rsidRPr="00C61B5B">
        <w:rPr>
          <w:rFonts w:asciiTheme="minorHAnsi" w:hAnsiTheme="minorHAnsi" w:cstheme="minorHAnsi"/>
          <w:b/>
        </w:rPr>
        <w:t xml:space="preserve">ramach </w:t>
      </w:r>
      <w:r w:rsidRPr="00C61B5B">
        <w:rPr>
          <w:rFonts w:asciiTheme="minorHAnsi" w:hAnsiTheme="minorHAnsi" w:cstheme="minorHAnsi"/>
          <w:b/>
        </w:rPr>
        <w:t xml:space="preserve">nowej linii kosmetyków do twarzy stawia na indywidualne potrzeby każdej z nas, </w:t>
      </w:r>
      <w:r w:rsidR="00015F22" w:rsidRPr="00C61B5B">
        <w:rPr>
          <w:rFonts w:asciiTheme="minorHAnsi" w:hAnsiTheme="minorHAnsi" w:cstheme="minorHAnsi"/>
          <w:b/>
        </w:rPr>
        <w:t>dostarczając skórze dokładnie tego, czego potrzebuje</w:t>
      </w:r>
      <w:r w:rsidR="00B63D52" w:rsidRPr="00C61B5B">
        <w:rPr>
          <w:rFonts w:asciiTheme="minorHAnsi" w:hAnsiTheme="minorHAnsi" w:cstheme="minorHAnsi"/>
          <w:b/>
        </w:rPr>
        <w:t>, aby zachować pełen blasku wygląd</w:t>
      </w:r>
      <w:r w:rsidR="008428BC" w:rsidRPr="00C61B5B">
        <w:rPr>
          <w:rFonts w:asciiTheme="minorHAnsi" w:hAnsiTheme="minorHAnsi" w:cstheme="minorHAnsi"/>
          <w:b/>
        </w:rPr>
        <w:t xml:space="preserve"> </w:t>
      </w:r>
      <w:r w:rsidR="00015F22" w:rsidRPr="00C61B5B">
        <w:rPr>
          <w:rFonts w:asciiTheme="minorHAnsi" w:hAnsiTheme="minorHAnsi" w:cstheme="minorHAnsi"/>
          <w:b/>
        </w:rPr>
        <w:t>– każdego dnia!</w:t>
      </w:r>
    </w:p>
    <w:p w14:paraId="693A5EC4" w14:textId="4081B039" w:rsidR="00015F22" w:rsidRPr="00015F22" w:rsidRDefault="00142C0F" w:rsidP="00015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Aby nasza codzienna rutyna </w:t>
      </w:r>
      <w:proofErr w:type="spellStart"/>
      <w:r w:rsidR="00B63D52">
        <w:rPr>
          <w:rFonts w:asciiTheme="minorHAnsi" w:hAnsiTheme="minorHAnsi" w:cstheme="minorHAnsi"/>
        </w:rPr>
        <w:t>skincare</w:t>
      </w:r>
      <w:proofErr w:type="spellEnd"/>
      <w:r w:rsidR="00B63D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przynosiła oczekiwane efekty, w procesie tym niezbędne jest</w:t>
      </w:r>
      <w:r w:rsidR="00B63D52" w:rsidRPr="00015F22">
        <w:rPr>
          <w:rFonts w:asciiTheme="minorHAnsi" w:hAnsiTheme="minorHAnsi" w:cstheme="minorHAnsi"/>
        </w:rPr>
        <w:t xml:space="preserve"> </w:t>
      </w:r>
      <w:r w:rsidR="0078309D">
        <w:rPr>
          <w:rFonts w:asciiTheme="minorHAnsi" w:hAnsiTheme="minorHAnsi" w:cstheme="minorHAnsi"/>
        </w:rPr>
        <w:t xml:space="preserve">odpowiednie </w:t>
      </w:r>
      <w:r>
        <w:rPr>
          <w:rFonts w:asciiTheme="minorHAnsi" w:hAnsiTheme="minorHAnsi" w:cstheme="minorHAnsi"/>
        </w:rPr>
        <w:t xml:space="preserve">dopasowanie </w:t>
      </w:r>
      <w:r w:rsidR="00B63D52" w:rsidRPr="00015F22">
        <w:rPr>
          <w:rFonts w:asciiTheme="minorHAnsi" w:hAnsiTheme="minorHAnsi" w:cstheme="minorHAnsi"/>
        </w:rPr>
        <w:t>kosmetyków do</w:t>
      </w:r>
      <w:r>
        <w:rPr>
          <w:rFonts w:asciiTheme="minorHAnsi" w:hAnsiTheme="minorHAnsi" w:cstheme="minorHAnsi"/>
        </w:rPr>
        <w:t xml:space="preserve"> </w:t>
      </w:r>
      <w:r w:rsidR="00B63D52">
        <w:rPr>
          <w:rFonts w:asciiTheme="minorHAnsi" w:hAnsiTheme="minorHAnsi" w:cstheme="minorHAnsi"/>
        </w:rPr>
        <w:t xml:space="preserve">rodzaju cery – jest to </w:t>
      </w:r>
      <w:r w:rsidR="00B63D52" w:rsidRPr="00B63D52">
        <w:rPr>
          <w:rFonts w:asciiTheme="minorHAnsi" w:hAnsiTheme="minorHAnsi" w:cstheme="minorHAnsi"/>
        </w:rPr>
        <w:t>j</w:t>
      </w:r>
      <w:r w:rsidR="00935175">
        <w:rPr>
          <w:rFonts w:asciiTheme="minorHAnsi" w:hAnsiTheme="minorHAnsi" w:cstheme="minorHAnsi"/>
        </w:rPr>
        <w:t>eden z najważniejszych kroków w </w:t>
      </w:r>
      <w:r w:rsidR="00B63D52" w:rsidRPr="00B63D52">
        <w:rPr>
          <w:rFonts w:asciiTheme="minorHAnsi" w:hAnsiTheme="minorHAnsi" w:cstheme="minorHAnsi"/>
        </w:rPr>
        <w:t xml:space="preserve">pielęgnacji </w:t>
      </w:r>
      <w:r w:rsidR="00B63D52">
        <w:rPr>
          <w:rFonts w:asciiTheme="minorHAnsi" w:hAnsiTheme="minorHAnsi" w:cstheme="minorHAnsi"/>
        </w:rPr>
        <w:t>twarzy</w:t>
      </w:r>
      <w:r w:rsidR="00B63D52" w:rsidRPr="00B63D52">
        <w:rPr>
          <w:rFonts w:asciiTheme="minorHAnsi" w:hAnsiTheme="minorHAnsi" w:cstheme="minorHAnsi"/>
        </w:rPr>
        <w:t xml:space="preserve">, który potrafi znacząco wpłynąć na jej wygląd i kondycję. </w:t>
      </w:r>
      <w:r w:rsidR="00596CBE">
        <w:rPr>
          <w:rFonts w:asciiTheme="minorHAnsi" w:hAnsiTheme="minorHAnsi" w:cstheme="minorHAnsi"/>
        </w:rPr>
        <w:t xml:space="preserve">Przykładowo </w:t>
      </w:r>
      <w:r w:rsidR="00596CBE" w:rsidRPr="00015F22">
        <w:rPr>
          <w:rFonts w:asciiTheme="minorHAnsi" w:hAnsiTheme="minorHAnsi" w:cstheme="minorHAnsi"/>
        </w:rPr>
        <w:t xml:space="preserve">– </w:t>
      </w:r>
      <w:r w:rsidR="00182A9E">
        <w:rPr>
          <w:rFonts w:asciiTheme="minorHAnsi" w:hAnsiTheme="minorHAnsi" w:cstheme="minorHAnsi"/>
        </w:rPr>
        <w:t>s</w:t>
      </w:r>
      <w:r w:rsidR="00015F22" w:rsidRPr="00015F22">
        <w:rPr>
          <w:rFonts w:asciiTheme="minorHAnsi" w:hAnsiTheme="minorHAnsi" w:cstheme="minorHAnsi"/>
        </w:rPr>
        <w:t xml:space="preserve">kóra sucha i odwodniona wymaga intensywnego nawilżenia. </w:t>
      </w:r>
      <w:r>
        <w:rPr>
          <w:rFonts w:asciiTheme="minorHAnsi" w:hAnsiTheme="minorHAnsi" w:cstheme="minorHAnsi"/>
        </w:rPr>
        <w:t xml:space="preserve">W </w:t>
      </w:r>
      <w:r w:rsidR="00015F22" w:rsidRPr="00015F22">
        <w:rPr>
          <w:rFonts w:asciiTheme="minorHAnsi" w:hAnsiTheme="minorHAnsi" w:cstheme="minorHAnsi"/>
        </w:rPr>
        <w:t xml:space="preserve">tym przypadku </w:t>
      </w:r>
      <w:r w:rsidR="00D966F6">
        <w:rPr>
          <w:rFonts w:asciiTheme="minorHAnsi" w:hAnsiTheme="minorHAnsi" w:cstheme="minorHAnsi"/>
        </w:rPr>
        <w:t>najlepiej</w:t>
      </w:r>
      <w:r>
        <w:rPr>
          <w:rFonts w:asciiTheme="minorHAnsi" w:hAnsiTheme="minorHAnsi" w:cstheme="minorHAnsi"/>
        </w:rPr>
        <w:t xml:space="preserve"> sprawdzą się substancje aktywne</w:t>
      </w:r>
      <w:r w:rsidR="00015F22" w:rsidRPr="00015F22">
        <w:rPr>
          <w:rFonts w:asciiTheme="minorHAnsi" w:hAnsiTheme="minorHAnsi" w:cstheme="minorHAnsi"/>
        </w:rPr>
        <w:t xml:space="preserve">, które wspierają odbudowę bariery </w:t>
      </w:r>
      <w:proofErr w:type="spellStart"/>
      <w:r w:rsidR="00015F22" w:rsidRPr="00015F22">
        <w:rPr>
          <w:rFonts w:asciiTheme="minorHAnsi" w:hAnsiTheme="minorHAnsi" w:cstheme="minorHAnsi"/>
        </w:rPr>
        <w:t>hydrolipidowej</w:t>
      </w:r>
      <w:proofErr w:type="spellEnd"/>
      <w:r w:rsidR="00015F22" w:rsidRPr="00015F22">
        <w:rPr>
          <w:rFonts w:asciiTheme="minorHAnsi" w:hAnsiTheme="minorHAnsi" w:cstheme="minorHAnsi"/>
        </w:rPr>
        <w:t>, chroniąc skórę przed utratą wilgoci</w:t>
      </w:r>
      <w:r w:rsidR="00BE4146">
        <w:rPr>
          <w:rFonts w:asciiTheme="minorHAnsi" w:hAnsiTheme="minorHAnsi" w:cstheme="minorHAnsi"/>
        </w:rPr>
        <w:t>. S</w:t>
      </w:r>
      <w:r w:rsidR="00D966F6">
        <w:rPr>
          <w:rFonts w:asciiTheme="minorHAnsi" w:hAnsiTheme="minorHAnsi" w:cstheme="minorHAnsi"/>
        </w:rPr>
        <w:t xml:space="preserve">kładniki takie jak </w:t>
      </w:r>
      <w:r w:rsidR="00D966F6" w:rsidRPr="00D966F6">
        <w:rPr>
          <w:rFonts w:asciiTheme="minorHAnsi" w:hAnsiTheme="minorHAnsi" w:cstheme="minorHAnsi"/>
        </w:rPr>
        <w:t xml:space="preserve">kwas hialuronowy, </w:t>
      </w:r>
      <w:r w:rsidR="00C32BDA">
        <w:rPr>
          <w:rFonts w:asciiTheme="minorHAnsi" w:hAnsiTheme="minorHAnsi" w:cstheme="minorHAnsi"/>
        </w:rPr>
        <w:t>gliceryna oraz naturalne oleje (</w:t>
      </w:r>
      <w:r w:rsidR="00D966F6" w:rsidRPr="00D966F6">
        <w:rPr>
          <w:rFonts w:asciiTheme="minorHAnsi" w:hAnsiTheme="minorHAnsi" w:cstheme="minorHAnsi"/>
        </w:rPr>
        <w:t xml:space="preserve">olej </w:t>
      </w:r>
      <w:proofErr w:type="spellStart"/>
      <w:r w:rsidR="00D966F6" w:rsidRPr="00D966F6">
        <w:rPr>
          <w:rFonts w:asciiTheme="minorHAnsi" w:hAnsiTheme="minorHAnsi" w:cstheme="minorHAnsi"/>
        </w:rPr>
        <w:t>arg</w:t>
      </w:r>
      <w:r w:rsidR="00C32BDA">
        <w:rPr>
          <w:rFonts w:asciiTheme="minorHAnsi" w:hAnsiTheme="minorHAnsi" w:cstheme="minorHAnsi"/>
        </w:rPr>
        <w:t>anowy</w:t>
      </w:r>
      <w:proofErr w:type="spellEnd"/>
      <w:r w:rsidR="00C32BDA">
        <w:rPr>
          <w:rFonts w:asciiTheme="minorHAnsi" w:hAnsiTheme="minorHAnsi" w:cstheme="minorHAnsi"/>
        </w:rPr>
        <w:t xml:space="preserve">, masło </w:t>
      </w:r>
      <w:proofErr w:type="spellStart"/>
      <w:r w:rsidR="00C32BDA">
        <w:rPr>
          <w:rFonts w:asciiTheme="minorHAnsi" w:hAnsiTheme="minorHAnsi" w:cstheme="minorHAnsi"/>
        </w:rPr>
        <w:t>shea</w:t>
      </w:r>
      <w:proofErr w:type="spellEnd"/>
      <w:r w:rsidR="00C32BDA">
        <w:rPr>
          <w:rFonts w:asciiTheme="minorHAnsi" w:hAnsiTheme="minorHAnsi" w:cstheme="minorHAnsi"/>
        </w:rPr>
        <w:t xml:space="preserve">) </w:t>
      </w:r>
      <w:r w:rsidR="00D966F6">
        <w:rPr>
          <w:rFonts w:asciiTheme="minorHAnsi" w:hAnsiTheme="minorHAnsi" w:cstheme="minorHAnsi"/>
        </w:rPr>
        <w:t>zapewniają głębokie nawilżenie i łagodzą</w:t>
      </w:r>
      <w:r w:rsidR="00D966F6" w:rsidRPr="00D966F6">
        <w:rPr>
          <w:rFonts w:asciiTheme="minorHAnsi" w:hAnsiTheme="minorHAnsi" w:cstheme="minorHAnsi"/>
        </w:rPr>
        <w:t xml:space="preserve"> przy tym uczucie suchości i napięcia.</w:t>
      </w:r>
      <w:r w:rsidR="00D966F6">
        <w:rPr>
          <w:rFonts w:asciiTheme="minorHAnsi" w:hAnsiTheme="minorHAnsi" w:cstheme="minorHAnsi"/>
        </w:rPr>
        <w:t xml:space="preserve"> </w:t>
      </w:r>
      <w:r w:rsidR="00015F22" w:rsidRPr="00015F22">
        <w:rPr>
          <w:rFonts w:asciiTheme="minorHAnsi" w:hAnsiTheme="minorHAnsi" w:cstheme="minorHAnsi"/>
        </w:rPr>
        <w:t>Produkty przeznaczone do pielęgnacji suchej skóry powinny być delikatne, bez drażniących składników, takich jak alkohol czy silne substancje myjące.</w:t>
      </w:r>
    </w:p>
    <w:p w14:paraId="7F528002" w14:textId="0824275E" w:rsidR="00015F22" w:rsidRPr="00015F22" w:rsidRDefault="00015F22" w:rsidP="00015F22">
      <w:pPr>
        <w:jc w:val="both"/>
        <w:rPr>
          <w:rFonts w:asciiTheme="minorHAnsi" w:hAnsiTheme="minorHAnsi" w:cstheme="minorHAnsi"/>
        </w:rPr>
      </w:pPr>
      <w:r w:rsidRPr="00015F22">
        <w:rPr>
          <w:rFonts w:asciiTheme="minorHAnsi" w:hAnsiTheme="minorHAnsi" w:cstheme="minorHAnsi"/>
        </w:rPr>
        <w:t xml:space="preserve">Skóra tłusta i mieszana, która charakteryzuje się nadmiernym wydzielaniem </w:t>
      </w:r>
      <w:proofErr w:type="spellStart"/>
      <w:r w:rsidRPr="00015F22">
        <w:rPr>
          <w:rFonts w:asciiTheme="minorHAnsi" w:hAnsiTheme="minorHAnsi" w:cstheme="minorHAnsi"/>
        </w:rPr>
        <w:t>sebum</w:t>
      </w:r>
      <w:proofErr w:type="spellEnd"/>
      <w:r w:rsidRPr="00015F22">
        <w:rPr>
          <w:rFonts w:asciiTheme="minorHAnsi" w:hAnsiTheme="minorHAnsi" w:cstheme="minorHAnsi"/>
        </w:rPr>
        <w:t>, wymaga</w:t>
      </w:r>
      <w:r w:rsidR="0039104B">
        <w:rPr>
          <w:rFonts w:asciiTheme="minorHAnsi" w:hAnsiTheme="minorHAnsi" w:cstheme="minorHAnsi"/>
        </w:rPr>
        <w:t xml:space="preserve"> nieco</w:t>
      </w:r>
      <w:r w:rsidRPr="00015F22">
        <w:rPr>
          <w:rFonts w:asciiTheme="minorHAnsi" w:hAnsiTheme="minorHAnsi" w:cstheme="minorHAnsi"/>
        </w:rPr>
        <w:t xml:space="preserve"> innego podejścia. Kluczowe jest tu zrównoważenie pracy gruczołów łojowych oraz redukcja stanów zapalnych. Cynk, </w:t>
      </w:r>
      <w:proofErr w:type="spellStart"/>
      <w:r w:rsidRPr="00015F22">
        <w:rPr>
          <w:rFonts w:asciiTheme="minorHAnsi" w:hAnsiTheme="minorHAnsi" w:cstheme="minorHAnsi"/>
        </w:rPr>
        <w:t>niacynamid</w:t>
      </w:r>
      <w:proofErr w:type="spellEnd"/>
      <w:r w:rsidRPr="00015F22">
        <w:rPr>
          <w:rFonts w:asciiTheme="minorHAnsi" w:hAnsiTheme="minorHAnsi" w:cstheme="minorHAnsi"/>
        </w:rPr>
        <w:t xml:space="preserve"> i kwas salicylowy pomagają kontrolować wydzielanie </w:t>
      </w:r>
      <w:proofErr w:type="spellStart"/>
      <w:r w:rsidRPr="00015F22">
        <w:rPr>
          <w:rFonts w:asciiTheme="minorHAnsi" w:hAnsiTheme="minorHAnsi" w:cstheme="minorHAnsi"/>
        </w:rPr>
        <w:t>sebum</w:t>
      </w:r>
      <w:proofErr w:type="spellEnd"/>
      <w:r w:rsidRPr="00015F22">
        <w:rPr>
          <w:rFonts w:asciiTheme="minorHAnsi" w:hAnsiTheme="minorHAnsi" w:cstheme="minorHAnsi"/>
        </w:rPr>
        <w:t xml:space="preserve">, zmniejszają liczbę zaskórników i działają przeciwzapalnie. Ważne jest również unikanie nadmiernego przesuszania skóry, co mogłoby prowadzić do wzmożonej produkcji </w:t>
      </w:r>
      <w:proofErr w:type="spellStart"/>
      <w:r w:rsidRPr="00015F22">
        <w:rPr>
          <w:rFonts w:asciiTheme="minorHAnsi" w:hAnsiTheme="minorHAnsi" w:cstheme="minorHAnsi"/>
        </w:rPr>
        <w:t>sebum</w:t>
      </w:r>
      <w:proofErr w:type="spellEnd"/>
      <w:r w:rsidRPr="00015F22">
        <w:rPr>
          <w:rFonts w:asciiTheme="minorHAnsi" w:hAnsiTheme="minorHAnsi" w:cstheme="minorHAnsi"/>
        </w:rPr>
        <w:t>. Dlatego produkty do tego typu cery powinny mieć lekką formułę, jednocześnie zapewniającą odpowiedni poziom nawilżenia.</w:t>
      </w:r>
    </w:p>
    <w:p w14:paraId="5986AB56" w14:textId="17CDB627" w:rsidR="00B63D52" w:rsidRDefault="00015F22" w:rsidP="00015F22">
      <w:pPr>
        <w:jc w:val="both"/>
        <w:rPr>
          <w:rFonts w:asciiTheme="minorHAnsi" w:hAnsiTheme="minorHAnsi" w:cstheme="minorHAnsi"/>
          <w:b/>
        </w:rPr>
      </w:pPr>
      <w:r w:rsidRPr="00015F22">
        <w:rPr>
          <w:rFonts w:asciiTheme="minorHAnsi" w:hAnsiTheme="minorHAnsi" w:cstheme="minorHAnsi"/>
        </w:rPr>
        <w:t>Cera zmęczona, pozbawiona blasku i z widocznymi oznakami starzenia potrzebuje</w:t>
      </w:r>
      <w:r w:rsidR="00142C0F">
        <w:rPr>
          <w:rFonts w:asciiTheme="minorHAnsi" w:hAnsiTheme="minorHAnsi" w:cstheme="minorHAnsi"/>
        </w:rPr>
        <w:t xml:space="preserve"> natomiast</w:t>
      </w:r>
      <w:r w:rsidRPr="00015F22">
        <w:rPr>
          <w:rFonts w:asciiTheme="minorHAnsi" w:hAnsiTheme="minorHAnsi" w:cstheme="minorHAnsi"/>
        </w:rPr>
        <w:t xml:space="preserve"> regeneracji i rozświetlenia. </w:t>
      </w:r>
      <w:r w:rsidR="00B63D52">
        <w:rPr>
          <w:rFonts w:asciiTheme="minorHAnsi" w:hAnsiTheme="minorHAnsi" w:cstheme="minorHAnsi"/>
        </w:rPr>
        <w:t>Najważniejszym</w:t>
      </w:r>
      <w:r w:rsidR="00B63D52" w:rsidRPr="00015F22">
        <w:rPr>
          <w:rFonts w:asciiTheme="minorHAnsi" w:hAnsiTheme="minorHAnsi" w:cstheme="minorHAnsi"/>
        </w:rPr>
        <w:t xml:space="preserve"> </w:t>
      </w:r>
      <w:r w:rsidRPr="00015F22">
        <w:rPr>
          <w:rFonts w:asciiTheme="minorHAnsi" w:hAnsiTheme="minorHAnsi" w:cstheme="minorHAnsi"/>
        </w:rPr>
        <w:t xml:space="preserve">składnikiem w takiej pielęgnacji jest witamina C – silny antyoksydant, który neutralizuje wolne rodniki, przyczyniające się do starzenia skóry. </w:t>
      </w:r>
      <w:r w:rsidR="00B63D52">
        <w:rPr>
          <w:rFonts w:asciiTheme="minorHAnsi" w:hAnsiTheme="minorHAnsi" w:cstheme="minorHAnsi"/>
        </w:rPr>
        <w:t>W</w:t>
      </w:r>
      <w:r w:rsidRPr="00015F22">
        <w:rPr>
          <w:rFonts w:asciiTheme="minorHAnsi" w:hAnsiTheme="minorHAnsi" w:cstheme="minorHAnsi"/>
        </w:rPr>
        <w:t xml:space="preserve">spomaga </w:t>
      </w:r>
      <w:r w:rsidR="00B63D52">
        <w:rPr>
          <w:rFonts w:asciiTheme="minorHAnsi" w:hAnsiTheme="minorHAnsi" w:cstheme="minorHAnsi"/>
        </w:rPr>
        <w:t xml:space="preserve">ona </w:t>
      </w:r>
      <w:r w:rsidRPr="00015F22">
        <w:rPr>
          <w:rFonts w:asciiTheme="minorHAnsi" w:hAnsiTheme="minorHAnsi" w:cstheme="minorHAnsi"/>
        </w:rPr>
        <w:t>również produkcję kolagenu, wpływając na elastyczność i jędrność skóry, a dodatkowo wyrównuje jej koloryt, rozjaśniając przebarwienia i dodając zdrowego blasku.</w:t>
      </w:r>
      <w:r w:rsidR="00B63D52">
        <w:rPr>
          <w:rFonts w:asciiTheme="minorHAnsi" w:hAnsiTheme="minorHAnsi" w:cstheme="minorHAnsi"/>
          <w:b/>
        </w:rPr>
        <w:t xml:space="preserve"> </w:t>
      </w:r>
    </w:p>
    <w:p w14:paraId="68EA8394" w14:textId="6A43AC07" w:rsidR="00957660" w:rsidRDefault="0078309D" w:rsidP="00015F2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Nadaj nowe FLOW swojej skórze!</w:t>
      </w:r>
    </w:p>
    <w:p w14:paraId="514C0B3E" w14:textId="17A26B43" w:rsidR="0039104B" w:rsidRPr="00015F22" w:rsidRDefault="0039104B" w:rsidP="00015F22">
      <w:pPr>
        <w:jc w:val="both"/>
        <w:rPr>
          <w:rFonts w:asciiTheme="minorHAnsi" w:hAnsiTheme="minorHAnsi" w:cstheme="minorHAnsi"/>
        </w:rPr>
      </w:pPr>
      <w:r w:rsidRPr="0039104B">
        <w:rPr>
          <w:rFonts w:asciiTheme="minorHAnsi" w:hAnsiTheme="minorHAnsi" w:cstheme="minorHAnsi"/>
        </w:rPr>
        <w:t xml:space="preserve">Marka </w:t>
      </w:r>
      <w:proofErr w:type="spellStart"/>
      <w:r w:rsidRPr="0039104B">
        <w:rPr>
          <w:rFonts w:asciiTheme="minorHAnsi" w:hAnsiTheme="minorHAnsi" w:cstheme="minorHAnsi"/>
        </w:rPr>
        <w:t>so!flow</w:t>
      </w:r>
      <w:proofErr w:type="spellEnd"/>
      <w:r w:rsidRPr="003910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by Vis </w:t>
      </w:r>
      <w:proofErr w:type="spellStart"/>
      <w:r>
        <w:rPr>
          <w:rFonts w:asciiTheme="minorHAnsi" w:hAnsiTheme="minorHAnsi" w:cstheme="minorHAnsi"/>
        </w:rPr>
        <w:t>Plantis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39104B">
        <w:rPr>
          <w:rFonts w:asciiTheme="minorHAnsi" w:hAnsiTheme="minorHAnsi" w:cstheme="minorHAnsi"/>
        </w:rPr>
        <w:t>wprowadziła na rynek nową linię ko</w:t>
      </w:r>
      <w:r w:rsidR="00935175">
        <w:rPr>
          <w:rFonts w:asciiTheme="minorHAnsi" w:hAnsiTheme="minorHAnsi" w:cstheme="minorHAnsi"/>
        </w:rPr>
        <w:t>smetyków do twarzy, stworzoną z </w:t>
      </w:r>
      <w:r w:rsidRPr="0039104B">
        <w:rPr>
          <w:rFonts w:asciiTheme="minorHAnsi" w:hAnsiTheme="minorHAnsi" w:cstheme="minorHAnsi"/>
        </w:rPr>
        <w:t>myślą o potrzebach różnych typów skóry – tak, aby każda z nas mogła czuć się wyjątkowo</w:t>
      </w:r>
      <w:r>
        <w:rPr>
          <w:rFonts w:asciiTheme="minorHAnsi" w:hAnsiTheme="minorHAnsi" w:cstheme="minorHAnsi"/>
        </w:rPr>
        <w:t xml:space="preserve">. Portfolio produktów </w:t>
      </w:r>
      <w:r w:rsidRPr="0039104B">
        <w:rPr>
          <w:rFonts w:asciiTheme="minorHAnsi" w:hAnsiTheme="minorHAnsi" w:cstheme="minorHAnsi"/>
        </w:rPr>
        <w:t xml:space="preserve">obejmuje 12 starannie opracowanych </w:t>
      </w:r>
      <w:r>
        <w:rPr>
          <w:rFonts w:asciiTheme="minorHAnsi" w:hAnsiTheme="minorHAnsi" w:cstheme="minorHAnsi"/>
        </w:rPr>
        <w:t>kosmetyków</w:t>
      </w:r>
      <w:r w:rsidRPr="0039104B">
        <w:rPr>
          <w:rFonts w:asciiTheme="minorHAnsi" w:hAnsiTheme="minorHAnsi" w:cstheme="minorHAnsi"/>
        </w:rPr>
        <w:t>, podzielonych na cztery dedykowane serie:</w:t>
      </w:r>
    </w:p>
    <w:p w14:paraId="2E606E21" w14:textId="7A3932E9" w:rsidR="00B63D52" w:rsidRDefault="00935175" w:rsidP="00B63D5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ROZŚWIETLAJĄCA: </w:t>
      </w:r>
      <w:r w:rsidR="00CC6BA5">
        <w:rPr>
          <w:rFonts w:asciiTheme="minorHAnsi" w:hAnsiTheme="minorHAnsi" w:cstheme="minorHAnsi"/>
        </w:rPr>
        <w:t>i</w:t>
      </w:r>
      <w:r w:rsidR="00015F22" w:rsidRPr="00B63D52">
        <w:rPr>
          <w:rFonts w:asciiTheme="minorHAnsi" w:hAnsiTheme="minorHAnsi" w:cstheme="minorHAnsi"/>
        </w:rPr>
        <w:t>dealna dla cery zmęczonej i z ozna</w:t>
      </w:r>
      <w:r w:rsidR="006A3C66">
        <w:rPr>
          <w:rFonts w:asciiTheme="minorHAnsi" w:hAnsiTheme="minorHAnsi" w:cstheme="minorHAnsi"/>
        </w:rPr>
        <w:t>kami starzenia, dodaje blasku i </w:t>
      </w:r>
      <w:r w:rsidR="00015F22" w:rsidRPr="00B63D52">
        <w:rPr>
          <w:rFonts w:asciiTheme="minorHAnsi" w:hAnsiTheme="minorHAnsi" w:cstheme="minorHAnsi"/>
        </w:rPr>
        <w:t>zdrowego wyglądu.</w:t>
      </w:r>
    </w:p>
    <w:p w14:paraId="4AAA5048" w14:textId="051CE70B" w:rsidR="00B63D52" w:rsidRDefault="00015F22" w:rsidP="00B63D5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63D52">
        <w:rPr>
          <w:rFonts w:asciiTheme="minorHAnsi" w:hAnsiTheme="minorHAnsi" w:cstheme="minorHAnsi"/>
        </w:rPr>
        <w:t xml:space="preserve">NAWILŻAJĄCA: </w:t>
      </w:r>
      <w:r w:rsidR="00CC6BA5">
        <w:rPr>
          <w:rFonts w:asciiTheme="minorHAnsi" w:hAnsiTheme="minorHAnsi" w:cstheme="minorHAnsi"/>
        </w:rPr>
        <w:t>p</w:t>
      </w:r>
      <w:r w:rsidRPr="00B63D52">
        <w:rPr>
          <w:rFonts w:asciiTheme="minorHAnsi" w:hAnsiTheme="minorHAnsi" w:cstheme="minorHAnsi"/>
        </w:rPr>
        <w:t>rzeznaczona dla skóry suchej i odwodnionej, działa głęboko, zatrzymując wilgoć i przywracając równowagę.</w:t>
      </w:r>
    </w:p>
    <w:p w14:paraId="7C5DBFE4" w14:textId="797C5266" w:rsidR="00B63D52" w:rsidRDefault="00015F22" w:rsidP="00B63D5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63D52">
        <w:rPr>
          <w:rFonts w:asciiTheme="minorHAnsi" w:hAnsiTheme="minorHAnsi" w:cstheme="minorHAnsi"/>
        </w:rPr>
        <w:t xml:space="preserve">NORMALIZUJĄCA: </w:t>
      </w:r>
      <w:r w:rsidR="00CC6BA5">
        <w:rPr>
          <w:rFonts w:asciiTheme="minorHAnsi" w:hAnsiTheme="minorHAnsi" w:cstheme="minorHAnsi"/>
        </w:rPr>
        <w:t>s</w:t>
      </w:r>
      <w:r w:rsidRPr="00B63D52">
        <w:rPr>
          <w:rFonts w:asciiTheme="minorHAnsi" w:hAnsiTheme="minorHAnsi" w:cstheme="minorHAnsi"/>
        </w:rPr>
        <w:t>kierowana do skóry tłustej i mieszane</w:t>
      </w:r>
      <w:r w:rsidR="006A3C66">
        <w:rPr>
          <w:rFonts w:asciiTheme="minorHAnsi" w:hAnsiTheme="minorHAnsi" w:cstheme="minorHAnsi"/>
        </w:rPr>
        <w:t xml:space="preserve">j, reguluje wydzielanie </w:t>
      </w:r>
      <w:proofErr w:type="spellStart"/>
      <w:r w:rsidR="006A3C66">
        <w:rPr>
          <w:rFonts w:asciiTheme="minorHAnsi" w:hAnsiTheme="minorHAnsi" w:cstheme="minorHAnsi"/>
        </w:rPr>
        <w:t>sebum</w:t>
      </w:r>
      <w:proofErr w:type="spellEnd"/>
      <w:r w:rsidR="006A3C66">
        <w:rPr>
          <w:rFonts w:asciiTheme="minorHAnsi" w:hAnsiTheme="minorHAnsi" w:cstheme="minorHAnsi"/>
        </w:rPr>
        <w:t xml:space="preserve"> i </w:t>
      </w:r>
      <w:r w:rsidRPr="00B63D52">
        <w:rPr>
          <w:rFonts w:asciiTheme="minorHAnsi" w:hAnsiTheme="minorHAnsi" w:cstheme="minorHAnsi"/>
        </w:rPr>
        <w:t>zapobiega powstawaniu niedoskonałości.</w:t>
      </w:r>
    </w:p>
    <w:p w14:paraId="6562DB49" w14:textId="107227C6" w:rsidR="00B63D52" w:rsidRPr="00B63D52" w:rsidRDefault="00015F22" w:rsidP="00B63D5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63D52">
        <w:rPr>
          <w:rFonts w:asciiTheme="minorHAnsi" w:hAnsiTheme="minorHAnsi" w:cstheme="minorHAnsi"/>
        </w:rPr>
        <w:t xml:space="preserve">BAZOWA: </w:t>
      </w:r>
      <w:r w:rsidR="00CC6BA5">
        <w:rPr>
          <w:rFonts w:asciiTheme="minorHAnsi" w:hAnsiTheme="minorHAnsi" w:cstheme="minorHAnsi"/>
        </w:rPr>
        <w:t>u</w:t>
      </w:r>
      <w:r w:rsidRPr="00B63D52">
        <w:rPr>
          <w:rFonts w:asciiTheme="minorHAnsi" w:hAnsiTheme="minorHAnsi" w:cstheme="minorHAnsi"/>
        </w:rPr>
        <w:t>niwersalna seria, odpowiednia dla każdego rodzaju skóry, stanowiąca podstawę codziennej pielęgnacji.</w:t>
      </w:r>
    </w:p>
    <w:p w14:paraId="5996A2A4" w14:textId="55A02DA1" w:rsidR="00B63D52" w:rsidRPr="00B63D52" w:rsidRDefault="0039104B" w:rsidP="00B63D52">
      <w:pPr>
        <w:jc w:val="both"/>
        <w:rPr>
          <w:rFonts w:asciiTheme="minorHAnsi" w:hAnsiTheme="minorHAnsi" w:cstheme="minorHAnsi"/>
        </w:rPr>
      </w:pPr>
      <w:r w:rsidRPr="00B63D52">
        <w:rPr>
          <w:rFonts w:asciiTheme="minorHAnsi" w:hAnsiTheme="minorHAnsi" w:cstheme="minorHAnsi"/>
        </w:rPr>
        <w:t xml:space="preserve">– </w:t>
      </w:r>
      <w:r w:rsidR="00B63D52" w:rsidRPr="0039104B">
        <w:rPr>
          <w:rFonts w:asciiTheme="minorHAnsi" w:hAnsiTheme="minorHAnsi" w:cstheme="minorHAnsi"/>
          <w:i/>
        </w:rPr>
        <w:t xml:space="preserve">W </w:t>
      </w:r>
      <w:proofErr w:type="spellStart"/>
      <w:r w:rsidR="00B63D52" w:rsidRPr="0039104B">
        <w:rPr>
          <w:rFonts w:asciiTheme="minorHAnsi" w:hAnsiTheme="minorHAnsi" w:cstheme="minorHAnsi"/>
          <w:i/>
        </w:rPr>
        <w:t>so!flow</w:t>
      </w:r>
      <w:proofErr w:type="spellEnd"/>
      <w:r w:rsidR="00B63D52" w:rsidRPr="0039104B">
        <w:rPr>
          <w:rFonts w:asciiTheme="minorHAnsi" w:hAnsiTheme="minorHAnsi" w:cstheme="minorHAnsi"/>
          <w:i/>
        </w:rPr>
        <w:t xml:space="preserve"> wierzymy, że kluczem do zdrowej i promiennej cery jest właściwy dobór produktów, </w:t>
      </w:r>
      <w:r>
        <w:rPr>
          <w:rFonts w:asciiTheme="minorHAnsi" w:hAnsiTheme="minorHAnsi" w:cstheme="minorHAnsi"/>
          <w:i/>
        </w:rPr>
        <w:t xml:space="preserve">jak </w:t>
      </w:r>
      <w:r w:rsidR="00B63D52" w:rsidRPr="0039104B">
        <w:rPr>
          <w:rFonts w:asciiTheme="minorHAnsi" w:hAnsiTheme="minorHAnsi" w:cstheme="minorHAnsi"/>
          <w:i/>
        </w:rPr>
        <w:t>również odpowiednia kolejność</w:t>
      </w:r>
      <w:r>
        <w:rPr>
          <w:rFonts w:asciiTheme="minorHAnsi" w:hAnsiTheme="minorHAnsi" w:cstheme="minorHAnsi"/>
          <w:i/>
        </w:rPr>
        <w:t xml:space="preserve"> </w:t>
      </w:r>
      <w:r w:rsidR="00142C0F" w:rsidRPr="0039104B">
        <w:rPr>
          <w:rFonts w:asciiTheme="minorHAnsi" w:hAnsiTheme="minorHAnsi" w:cstheme="minorHAnsi"/>
          <w:i/>
        </w:rPr>
        <w:t xml:space="preserve">ich </w:t>
      </w:r>
      <w:r>
        <w:rPr>
          <w:rFonts w:asciiTheme="minorHAnsi" w:hAnsiTheme="minorHAnsi" w:cstheme="minorHAnsi"/>
          <w:i/>
        </w:rPr>
        <w:t>stosowania</w:t>
      </w:r>
      <w:r w:rsidR="00B63D52" w:rsidRPr="0039104B">
        <w:rPr>
          <w:rFonts w:asciiTheme="minorHAnsi" w:hAnsiTheme="minorHAnsi" w:cstheme="minorHAnsi"/>
          <w:i/>
        </w:rPr>
        <w:t>. Zaczynamy od oczyszczania</w:t>
      </w:r>
      <w:r>
        <w:rPr>
          <w:rFonts w:asciiTheme="minorHAnsi" w:hAnsiTheme="minorHAnsi" w:cstheme="minorHAnsi"/>
          <w:i/>
        </w:rPr>
        <w:t xml:space="preserve"> skóry</w:t>
      </w:r>
      <w:r w:rsidR="00B63D52" w:rsidRPr="0039104B">
        <w:rPr>
          <w:rFonts w:asciiTheme="minorHAnsi" w:hAnsiTheme="minorHAnsi" w:cstheme="minorHAnsi"/>
          <w:i/>
        </w:rPr>
        <w:t xml:space="preserve">, następnie </w:t>
      </w:r>
      <w:r>
        <w:rPr>
          <w:rFonts w:asciiTheme="minorHAnsi" w:hAnsiTheme="minorHAnsi" w:cstheme="minorHAnsi"/>
          <w:i/>
        </w:rPr>
        <w:t xml:space="preserve">ją </w:t>
      </w:r>
      <w:r w:rsidR="00B63D52" w:rsidRPr="0039104B">
        <w:rPr>
          <w:rFonts w:asciiTheme="minorHAnsi" w:hAnsiTheme="minorHAnsi" w:cstheme="minorHAnsi"/>
          <w:i/>
        </w:rPr>
        <w:t xml:space="preserve">złuszczamy, tonizujemy, aplikujemy serum, a na koniec stosujemy krem nawilżający. </w:t>
      </w:r>
      <w:r>
        <w:rPr>
          <w:rFonts w:asciiTheme="minorHAnsi" w:hAnsiTheme="minorHAnsi" w:cstheme="minorHAnsi"/>
          <w:i/>
        </w:rPr>
        <w:t xml:space="preserve">Podczas wykonywania poszczególnych kroków pielęgnacyjnych pamiętajmy </w:t>
      </w:r>
      <w:r w:rsidR="0078309D">
        <w:rPr>
          <w:rFonts w:asciiTheme="minorHAnsi" w:hAnsiTheme="minorHAnsi" w:cstheme="minorHAnsi"/>
          <w:i/>
        </w:rPr>
        <w:t xml:space="preserve">też </w:t>
      </w:r>
      <w:r>
        <w:rPr>
          <w:rFonts w:asciiTheme="minorHAnsi" w:hAnsiTheme="minorHAnsi" w:cstheme="minorHAnsi"/>
          <w:i/>
        </w:rPr>
        <w:t xml:space="preserve">o małych szczegółach, które robią wielką </w:t>
      </w:r>
      <w:r w:rsidR="00142C0F">
        <w:rPr>
          <w:rFonts w:asciiTheme="minorHAnsi" w:hAnsiTheme="minorHAnsi" w:cstheme="minorHAnsi"/>
          <w:i/>
        </w:rPr>
        <w:t xml:space="preserve">różnicę </w:t>
      </w:r>
      <w:r w:rsidR="00142C0F" w:rsidRPr="00B63D52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  <w:i/>
        </w:rPr>
        <w:t xml:space="preserve"> m.in. o tym, </w:t>
      </w:r>
      <w:r w:rsidR="00B63D52" w:rsidRPr="0039104B">
        <w:rPr>
          <w:rFonts w:asciiTheme="minorHAnsi" w:hAnsiTheme="minorHAnsi" w:cstheme="minorHAnsi"/>
          <w:i/>
        </w:rPr>
        <w:t>aby unikać mycia twarzy gorącą wodą</w:t>
      </w:r>
      <w:r>
        <w:rPr>
          <w:rFonts w:asciiTheme="minorHAnsi" w:hAnsiTheme="minorHAnsi" w:cstheme="minorHAnsi"/>
          <w:i/>
        </w:rPr>
        <w:t xml:space="preserve"> </w:t>
      </w:r>
      <w:r w:rsidR="00B63D52" w:rsidRPr="0039104B">
        <w:rPr>
          <w:rFonts w:asciiTheme="minorHAnsi" w:hAnsiTheme="minorHAnsi" w:cstheme="minorHAnsi"/>
          <w:i/>
        </w:rPr>
        <w:t xml:space="preserve">oraz </w:t>
      </w:r>
      <w:r>
        <w:rPr>
          <w:rFonts w:asciiTheme="minorHAnsi" w:hAnsiTheme="minorHAnsi" w:cstheme="minorHAnsi"/>
          <w:i/>
        </w:rPr>
        <w:t xml:space="preserve">stosowania </w:t>
      </w:r>
      <w:r w:rsidR="00B63D52" w:rsidRPr="0039104B">
        <w:rPr>
          <w:rFonts w:asciiTheme="minorHAnsi" w:hAnsiTheme="minorHAnsi" w:cstheme="minorHAnsi"/>
          <w:i/>
        </w:rPr>
        <w:t xml:space="preserve">zbyt agresywnych peelingów, które mogą uszkodzić barierę </w:t>
      </w:r>
      <w:proofErr w:type="spellStart"/>
      <w:r w:rsidR="00B63D52" w:rsidRPr="0039104B">
        <w:rPr>
          <w:rFonts w:asciiTheme="minorHAnsi" w:hAnsiTheme="minorHAnsi" w:cstheme="minorHAnsi"/>
          <w:i/>
        </w:rPr>
        <w:t>hydrolipidową</w:t>
      </w:r>
      <w:proofErr w:type="spellEnd"/>
      <w:r w:rsidR="00B63D52" w:rsidRPr="0039104B">
        <w:rPr>
          <w:rFonts w:asciiTheme="minorHAnsi" w:hAnsiTheme="minorHAnsi" w:cstheme="minorHAnsi"/>
          <w:i/>
        </w:rPr>
        <w:t>. Pielęgnacja to nie tylko kosmetyki, ale także pełne zrozumienie potrzeb n</w:t>
      </w:r>
      <w:r w:rsidRPr="0039104B">
        <w:rPr>
          <w:rFonts w:asciiTheme="minorHAnsi" w:hAnsiTheme="minorHAnsi" w:cstheme="minorHAnsi"/>
          <w:i/>
        </w:rPr>
        <w:t xml:space="preserve">aszej skóry </w:t>
      </w:r>
      <w:r w:rsidR="00B63D52" w:rsidRPr="00B63D52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mówi</w:t>
      </w:r>
      <w:r w:rsidR="00B63D52" w:rsidRPr="00B63D52">
        <w:rPr>
          <w:rFonts w:asciiTheme="minorHAnsi" w:hAnsiTheme="minorHAnsi" w:cstheme="minorHAnsi"/>
        </w:rPr>
        <w:t xml:space="preserve"> Dominika</w:t>
      </w:r>
      <w:r>
        <w:rPr>
          <w:rFonts w:asciiTheme="minorHAnsi" w:hAnsiTheme="minorHAnsi" w:cstheme="minorHAnsi"/>
        </w:rPr>
        <w:t xml:space="preserve"> Salachna, Brand Manager marki </w:t>
      </w:r>
      <w:proofErr w:type="spellStart"/>
      <w:r>
        <w:rPr>
          <w:rFonts w:asciiTheme="minorHAnsi" w:hAnsiTheme="minorHAnsi" w:cstheme="minorHAnsi"/>
        </w:rPr>
        <w:t>so!flow</w:t>
      </w:r>
      <w:proofErr w:type="spellEnd"/>
      <w:r w:rsidR="00B63D52" w:rsidRPr="00B63D52">
        <w:rPr>
          <w:rFonts w:asciiTheme="minorHAnsi" w:hAnsiTheme="minorHAnsi" w:cstheme="minorHAnsi"/>
        </w:rPr>
        <w:t>.</w:t>
      </w:r>
    </w:p>
    <w:p w14:paraId="22267DA6" w14:textId="447D4299" w:rsidR="00015F22" w:rsidRPr="00015F22" w:rsidRDefault="0090237F" w:rsidP="00015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015F22" w:rsidRPr="00015F22">
        <w:rPr>
          <w:rFonts w:asciiTheme="minorHAnsi" w:hAnsiTheme="minorHAnsi" w:cstheme="minorHAnsi"/>
        </w:rPr>
        <w:t>eceptura</w:t>
      </w:r>
      <w:r>
        <w:rPr>
          <w:rFonts w:asciiTheme="minorHAnsi" w:hAnsiTheme="minorHAnsi" w:cstheme="minorHAnsi"/>
        </w:rPr>
        <w:t xml:space="preserve"> wszystkich</w:t>
      </w:r>
      <w:r w:rsidR="00015F22" w:rsidRPr="00015F22">
        <w:rPr>
          <w:rFonts w:asciiTheme="minorHAnsi" w:hAnsiTheme="minorHAnsi" w:cstheme="minorHAnsi"/>
        </w:rPr>
        <w:t xml:space="preserve"> kosmetyków </w:t>
      </w:r>
      <w:proofErr w:type="spellStart"/>
      <w:r w:rsidR="00015F22" w:rsidRPr="00015F22">
        <w:rPr>
          <w:rFonts w:asciiTheme="minorHAnsi" w:hAnsiTheme="minorHAnsi" w:cstheme="minorHAnsi"/>
        </w:rPr>
        <w:t>so!flow</w:t>
      </w:r>
      <w:proofErr w:type="spellEnd"/>
      <w:r w:rsidR="00015F22" w:rsidRPr="00015F22">
        <w:rPr>
          <w:rFonts w:asciiTheme="minorHAnsi" w:hAnsiTheme="minorHAnsi" w:cstheme="minorHAnsi"/>
        </w:rPr>
        <w:t xml:space="preserve"> została  wzbogacona o aktywne składniki, w tym </w:t>
      </w:r>
      <w:proofErr w:type="spellStart"/>
      <w:r w:rsidR="00015F22" w:rsidRPr="00015F22">
        <w:rPr>
          <w:rFonts w:asciiTheme="minorHAnsi" w:hAnsiTheme="minorHAnsi" w:cstheme="minorHAnsi"/>
        </w:rPr>
        <w:t>adaptogeny</w:t>
      </w:r>
      <w:proofErr w:type="spellEnd"/>
      <w:r w:rsidR="00015F22" w:rsidRPr="00015F22">
        <w:rPr>
          <w:rFonts w:asciiTheme="minorHAnsi" w:hAnsiTheme="minorHAnsi" w:cstheme="minorHAnsi"/>
        </w:rPr>
        <w:t>, które wspierają zdrowie skóry i pomagają organiz</w:t>
      </w:r>
      <w:r w:rsidR="006A3C66">
        <w:rPr>
          <w:rFonts w:asciiTheme="minorHAnsi" w:hAnsiTheme="minorHAnsi" w:cstheme="minorHAnsi"/>
        </w:rPr>
        <w:t>mowi radzić sobie ze stresem. W </w:t>
      </w:r>
      <w:r w:rsidR="00142C0F">
        <w:rPr>
          <w:rFonts w:asciiTheme="minorHAnsi" w:hAnsiTheme="minorHAnsi" w:cstheme="minorHAnsi"/>
        </w:rPr>
        <w:t>składach</w:t>
      </w:r>
      <w:r w:rsidR="00142C0F" w:rsidRPr="00015F22">
        <w:rPr>
          <w:rFonts w:asciiTheme="minorHAnsi" w:hAnsiTheme="minorHAnsi" w:cstheme="minorHAnsi"/>
        </w:rPr>
        <w:t xml:space="preserve"> </w:t>
      </w:r>
      <w:r w:rsidR="00142C0F">
        <w:rPr>
          <w:rFonts w:asciiTheme="minorHAnsi" w:hAnsiTheme="minorHAnsi" w:cstheme="minorHAnsi"/>
        </w:rPr>
        <w:t xml:space="preserve">poszczególnych </w:t>
      </w:r>
      <w:r w:rsidR="00015F22" w:rsidRPr="00015F22">
        <w:rPr>
          <w:rFonts w:asciiTheme="minorHAnsi" w:hAnsiTheme="minorHAnsi" w:cstheme="minorHAnsi"/>
        </w:rPr>
        <w:t>produktów znajdziemy m.in. korzeń mara</w:t>
      </w:r>
      <w:r w:rsidR="006A3C66">
        <w:rPr>
          <w:rFonts w:asciiTheme="minorHAnsi" w:hAnsiTheme="minorHAnsi" w:cstheme="minorHAnsi"/>
        </w:rPr>
        <w:t xml:space="preserve">la, </w:t>
      </w:r>
      <w:proofErr w:type="spellStart"/>
      <w:r w:rsidR="006A3C66">
        <w:rPr>
          <w:rFonts w:asciiTheme="minorHAnsi" w:hAnsiTheme="minorHAnsi" w:cstheme="minorHAnsi"/>
        </w:rPr>
        <w:t>Tulsi</w:t>
      </w:r>
      <w:proofErr w:type="spellEnd"/>
      <w:r w:rsidR="006A3C66">
        <w:rPr>
          <w:rFonts w:asciiTheme="minorHAnsi" w:hAnsiTheme="minorHAnsi" w:cstheme="minorHAnsi"/>
        </w:rPr>
        <w:t xml:space="preserve"> (świętą bazylię) oraz </w:t>
      </w:r>
      <w:r w:rsidR="00015F22" w:rsidRPr="00015F22">
        <w:rPr>
          <w:rFonts w:asciiTheme="minorHAnsi" w:hAnsiTheme="minorHAnsi" w:cstheme="minorHAnsi"/>
        </w:rPr>
        <w:t>cytryniec chiński, które działają kojąco, regenerująco i ochronnie.</w:t>
      </w:r>
    </w:p>
    <w:p w14:paraId="0BA5597E" w14:textId="32C21A4B" w:rsidR="00015F22" w:rsidRPr="00015F22" w:rsidRDefault="0090237F" w:rsidP="00015F2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Zachęcamy</w:t>
      </w:r>
      <w:r w:rsidRPr="00015F22">
        <w:rPr>
          <w:rFonts w:asciiTheme="minorHAnsi" w:hAnsiTheme="minorHAnsi" w:cstheme="minorHAnsi"/>
        </w:rPr>
        <w:t xml:space="preserve"> </w:t>
      </w:r>
      <w:r w:rsidR="00015F22" w:rsidRPr="00015F22">
        <w:rPr>
          <w:rFonts w:asciiTheme="minorHAnsi" w:hAnsiTheme="minorHAnsi" w:cstheme="minorHAnsi"/>
        </w:rPr>
        <w:t xml:space="preserve">do odkrycia nowej linii produktów </w:t>
      </w:r>
      <w:proofErr w:type="spellStart"/>
      <w:r w:rsidR="00015F22" w:rsidRPr="00015F22">
        <w:rPr>
          <w:rFonts w:asciiTheme="minorHAnsi" w:hAnsiTheme="minorHAnsi" w:cstheme="minorHAnsi"/>
        </w:rPr>
        <w:t>so!flow</w:t>
      </w:r>
      <w:proofErr w:type="spellEnd"/>
      <w:r w:rsidR="00015F22" w:rsidRPr="00015F22">
        <w:rPr>
          <w:rFonts w:asciiTheme="minorHAnsi" w:hAnsiTheme="minorHAnsi" w:cstheme="minorHAnsi"/>
        </w:rPr>
        <w:t xml:space="preserve"> i przekonania się, jak kompleksowa pielęgnacja twarzy może odmienić Twoją skórę!</w:t>
      </w:r>
      <w:r w:rsidR="0078309D">
        <w:rPr>
          <w:rFonts w:asciiTheme="minorHAnsi" w:hAnsiTheme="minorHAnsi" w:cstheme="minorHAnsi"/>
        </w:rPr>
        <w:t xml:space="preserve"> Nowa seria produktów </w:t>
      </w:r>
      <w:r>
        <w:rPr>
          <w:rFonts w:asciiTheme="minorHAnsi" w:hAnsiTheme="minorHAnsi" w:cstheme="minorHAnsi"/>
        </w:rPr>
        <w:t xml:space="preserve">jest już dostępna w drogerii </w:t>
      </w:r>
      <w:r w:rsidR="00375821">
        <w:rPr>
          <w:rFonts w:asciiTheme="minorHAnsi" w:hAnsiTheme="minorHAnsi" w:cstheme="minorHAnsi"/>
        </w:rPr>
        <w:t xml:space="preserve">internetowej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Rossmann. </w:t>
      </w:r>
    </w:p>
    <w:p w14:paraId="00594DAA" w14:textId="5015BEBE" w:rsidR="00E97225" w:rsidRPr="006D0A90" w:rsidRDefault="008509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="002C02AE" w:rsidRPr="006D0A90">
        <w:rPr>
          <w:rFonts w:asciiTheme="minorHAnsi" w:hAnsiTheme="minorHAnsi" w:cstheme="minorHAnsi"/>
        </w:rPr>
        <w:t>_______________________________________________________________________________</w:t>
      </w:r>
    </w:p>
    <w:p w14:paraId="7D051C0A" w14:textId="77777777" w:rsidR="00E97225" w:rsidRPr="009B6465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proofErr w:type="spellStart"/>
      <w:r w:rsidRPr="009B6465">
        <w:rPr>
          <w:rFonts w:asciiTheme="minorHAnsi" w:hAnsiTheme="minorHAnsi" w:cstheme="minorHAnsi"/>
          <w:b/>
          <w:i/>
          <w:sz w:val="18"/>
          <w:szCs w:val="18"/>
        </w:rPr>
        <w:t>so!flow</w:t>
      </w:r>
      <w:proofErr w:type="spellEnd"/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 by Vis </w:t>
      </w:r>
      <w:proofErr w:type="spellStart"/>
      <w:r w:rsidRPr="009B6465">
        <w:rPr>
          <w:rFonts w:asciiTheme="minorHAnsi" w:hAnsiTheme="minorHAnsi" w:cstheme="minorHAnsi"/>
          <w:b/>
          <w:i/>
          <w:sz w:val="18"/>
          <w:szCs w:val="18"/>
        </w:rPr>
        <w:t>Plantis</w:t>
      </w:r>
      <w:proofErr w:type="spellEnd"/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9B6465">
        <w:rPr>
          <w:rFonts w:asciiTheme="minorHAnsi" w:hAnsiTheme="minorHAnsi" w:cstheme="minorHAnsi"/>
          <w:i/>
          <w:sz w:val="18"/>
          <w:szCs w:val="18"/>
        </w:rPr>
        <w:t xml:space="preserve">to innowacyjna linia kosmetyków o owocowych zapachach. Powstała w 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adaptogeny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– naturalne substancje roślinne, słynące z dobroczynnego wpływu na skórę i włosy oraz przywracające naturalną równowagę organizmu. Oferta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so!flow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obejmuje kosmetyki do włosów, w tym linie dopasowane do ich porowatości oraz produkty do ciała.</w:t>
      </w:r>
    </w:p>
    <w:p w14:paraId="4811AF0F" w14:textId="77777777" w:rsidR="00E97225" w:rsidRPr="006D0A90" w:rsidRDefault="00E97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 xml:space="preserve">Biuro prasowe Vis </w:t>
      </w:r>
      <w:proofErr w:type="spellStart"/>
      <w:r w:rsidRPr="006D0A90">
        <w:rPr>
          <w:rFonts w:asciiTheme="minorHAnsi" w:hAnsiTheme="minorHAnsi" w:cstheme="minorHAnsi"/>
          <w:color w:val="000000"/>
          <w:sz w:val="18"/>
          <w:szCs w:val="18"/>
        </w:rPr>
        <w:t>Plantis</w:t>
      </w:r>
      <w:proofErr w:type="spellEnd"/>
    </w:p>
    <w:p w14:paraId="78C7AA81" w14:textId="77777777" w:rsidR="00E97225" w:rsidRPr="006D0A90" w:rsidRDefault="00E97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0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e.potocka@synertime.pl</w:t>
        </w:r>
      </w:hyperlink>
    </w:p>
    <w:p w14:paraId="588724D2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p w14:paraId="539C794F" w14:textId="77777777" w:rsidR="00E97225" w:rsidRPr="006D0A90" w:rsidRDefault="00E97225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4E6B08E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Zuzanna Karasiewicz</w:t>
      </w:r>
    </w:p>
    <w:p w14:paraId="110FFDCC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lastRenderedPageBreak/>
        <w:t xml:space="preserve">e-mail: </w:t>
      </w:r>
      <w:hyperlink r:id="rId11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z.karasiewicz@synertime.pl</w:t>
        </w:r>
      </w:hyperlink>
      <w:r w:rsidRPr="006D0A9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883628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color w:val="000000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color w:val="000000"/>
          <w:sz w:val="18"/>
          <w:szCs w:val="18"/>
        </w:rPr>
        <w:t>: 668 132 412</w:t>
      </w:r>
    </w:p>
    <w:sectPr w:rsidR="00E97225" w:rsidRPr="006D0A9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415E6" w14:textId="77777777" w:rsidR="0032591B" w:rsidRDefault="0032591B">
      <w:pPr>
        <w:spacing w:after="0" w:line="240" w:lineRule="auto"/>
      </w:pPr>
      <w:r>
        <w:separator/>
      </w:r>
    </w:p>
  </w:endnote>
  <w:endnote w:type="continuationSeparator" w:id="0">
    <w:p w14:paraId="28D8AC90" w14:textId="77777777" w:rsidR="0032591B" w:rsidRDefault="003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</w:t>
    </w:r>
    <w:proofErr w:type="spellStart"/>
    <w:r>
      <w:rPr>
        <w:color w:val="000000"/>
        <w:sz w:val="20"/>
        <w:szCs w:val="20"/>
      </w:rPr>
      <w:t>Plantis</w:t>
    </w:r>
    <w:proofErr w:type="spellEnd"/>
    <w:r>
      <w:rPr>
        <w:color w:val="000000"/>
        <w:sz w:val="20"/>
        <w:szCs w:val="20"/>
      </w:rPr>
      <w:t xml:space="preserve">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AF5F0" w14:textId="77777777" w:rsidR="0032591B" w:rsidRDefault="0032591B">
      <w:pPr>
        <w:spacing w:after="0" w:line="240" w:lineRule="auto"/>
      </w:pPr>
      <w:r>
        <w:separator/>
      </w:r>
    </w:p>
  </w:footnote>
  <w:footnote w:type="continuationSeparator" w:id="0">
    <w:p w14:paraId="036DBD5F" w14:textId="77777777" w:rsidR="0032591B" w:rsidRDefault="0032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38A53B6D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015F22">
      <w:rPr>
        <w:color w:val="000000"/>
      </w:rPr>
      <w:t>06.11</w:t>
    </w:r>
    <w:r w:rsidR="002C02AE">
      <w:rPr>
        <w:color w:val="000000"/>
      </w:rPr>
      <w:t xml:space="preserve">.2024 r.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225"/>
    <w:rsid w:val="00015F22"/>
    <w:rsid w:val="000617FB"/>
    <w:rsid w:val="000D77F2"/>
    <w:rsid w:val="000E03E8"/>
    <w:rsid w:val="000F37CE"/>
    <w:rsid w:val="000F58DB"/>
    <w:rsid w:val="00132CCB"/>
    <w:rsid w:val="00142C0F"/>
    <w:rsid w:val="00165C7F"/>
    <w:rsid w:val="00182A9E"/>
    <w:rsid w:val="00226CFB"/>
    <w:rsid w:val="002372B4"/>
    <w:rsid w:val="00266FC2"/>
    <w:rsid w:val="002C02AE"/>
    <w:rsid w:val="0032591B"/>
    <w:rsid w:val="00347E79"/>
    <w:rsid w:val="003619B4"/>
    <w:rsid w:val="00375821"/>
    <w:rsid w:val="0039104B"/>
    <w:rsid w:val="003C49E7"/>
    <w:rsid w:val="003D248C"/>
    <w:rsid w:val="00423017"/>
    <w:rsid w:val="00423778"/>
    <w:rsid w:val="00442B51"/>
    <w:rsid w:val="00491ACA"/>
    <w:rsid w:val="004E0072"/>
    <w:rsid w:val="00596CBE"/>
    <w:rsid w:val="0062571A"/>
    <w:rsid w:val="006434A1"/>
    <w:rsid w:val="00657E12"/>
    <w:rsid w:val="006A3C66"/>
    <w:rsid w:val="006D0A90"/>
    <w:rsid w:val="00707976"/>
    <w:rsid w:val="0078309D"/>
    <w:rsid w:val="00787B02"/>
    <w:rsid w:val="007973D9"/>
    <w:rsid w:val="007C6D58"/>
    <w:rsid w:val="008428BC"/>
    <w:rsid w:val="008509ED"/>
    <w:rsid w:val="0087446C"/>
    <w:rsid w:val="008846A9"/>
    <w:rsid w:val="008A59E2"/>
    <w:rsid w:val="0090237F"/>
    <w:rsid w:val="00935175"/>
    <w:rsid w:val="00942E54"/>
    <w:rsid w:val="00954471"/>
    <w:rsid w:val="00957660"/>
    <w:rsid w:val="0098398A"/>
    <w:rsid w:val="00990ED4"/>
    <w:rsid w:val="009B6465"/>
    <w:rsid w:val="009F21E3"/>
    <w:rsid w:val="00A861E1"/>
    <w:rsid w:val="00AE5E4B"/>
    <w:rsid w:val="00B63054"/>
    <w:rsid w:val="00B63D52"/>
    <w:rsid w:val="00BE4146"/>
    <w:rsid w:val="00C32BDA"/>
    <w:rsid w:val="00C512E6"/>
    <w:rsid w:val="00C61B5B"/>
    <w:rsid w:val="00CC6BA5"/>
    <w:rsid w:val="00CD319D"/>
    <w:rsid w:val="00CF051D"/>
    <w:rsid w:val="00CF066D"/>
    <w:rsid w:val="00CF5608"/>
    <w:rsid w:val="00D11F9F"/>
    <w:rsid w:val="00D17833"/>
    <w:rsid w:val="00D52E76"/>
    <w:rsid w:val="00D55345"/>
    <w:rsid w:val="00D6539F"/>
    <w:rsid w:val="00D966F6"/>
    <w:rsid w:val="00DA4B05"/>
    <w:rsid w:val="00E72B5E"/>
    <w:rsid w:val="00E97225"/>
    <w:rsid w:val="00EA158F"/>
    <w:rsid w:val="00EF6BF7"/>
    <w:rsid w:val="00F019B8"/>
    <w:rsid w:val="00F77DA7"/>
    <w:rsid w:val="00FE486D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896348-43D2-474C-BC4B-F231F31F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26</cp:revision>
  <dcterms:created xsi:type="dcterms:W3CDTF">2024-10-15T12:07:00Z</dcterms:created>
  <dcterms:modified xsi:type="dcterms:W3CDTF">2024-11-07T08:46:00Z</dcterms:modified>
</cp:coreProperties>
</file>